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F0839" w14:textId="7B678F64" w:rsidR="00C247D9" w:rsidRDefault="00B8793E" w:rsidP="00C247D9">
      <w:pPr>
        <w:pStyle w:val="Default"/>
        <w:spacing w:line="360" w:lineRule="auto"/>
        <w:jc w:val="center"/>
        <w:rPr>
          <w:b/>
          <w:bCs/>
          <w:color w:val="1F3864" w:themeColor="accent1" w:themeShade="80"/>
          <w:sz w:val="60"/>
          <w:szCs w:val="60"/>
        </w:rPr>
      </w:pPr>
      <w:r>
        <w:rPr>
          <w:b/>
          <w:bCs/>
          <w:noProof/>
          <w:color w:val="1F3864" w:themeColor="accent1" w:themeShade="80"/>
          <w:sz w:val="60"/>
          <w:szCs w:val="60"/>
        </w:rPr>
        <mc:AlternateContent>
          <mc:Choice Requires="wps">
            <w:drawing>
              <wp:anchor distT="0" distB="0" distL="114300" distR="114300" simplePos="0" relativeHeight="251659264" behindDoc="1" locked="0" layoutInCell="1" allowOverlap="1" wp14:anchorId="4EF4EBDC" wp14:editId="41A8E9ED">
                <wp:simplePos x="0" y="0"/>
                <wp:positionH relativeFrom="column">
                  <wp:posOffset>-799627</wp:posOffset>
                </wp:positionH>
                <wp:positionV relativeFrom="paragraph">
                  <wp:posOffset>646504</wp:posOffset>
                </wp:positionV>
                <wp:extent cx="7538483" cy="2147777"/>
                <wp:effectExtent l="0" t="0" r="5715" b="5080"/>
                <wp:wrapNone/>
                <wp:docPr id="2" name="Retângulo 2"/>
                <wp:cNvGraphicFramePr/>
                <a:graphic xmlns:a="http://schemas.openxmlformats.org/drawingml/2006/main">
                  <a:graphicData uri="http://schemas.microsoft.com/office/word/2010/wordprocessingShape">
                    <wps:wsp>
                      <wps:cNvSpPr/>
                      <wps:spPr>
                        <a:xfrm>
                          <a:off x="0" y="0"/>
                          <a:ext cx="7538483" cy="2147777"/>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8CC32" id="Retângulo 2" o:spid="_x0000_s1026" style="position:absolute;margin-left:-62.95pt;margin-top:50.9pt;width:593.6pt;height:169.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" fillcolor="red" stroked="f" strokeweight="1pt"/>
            </w:pict>
          </mc:Fallback>
        </mc:AlternateContent>
      </w:r>
    </w:p>
    <w:p w14:paraId="470B5BAE" w14:textId="6AFA2BAD" w:rsidR="00C247D9" w:rsidRPr="00223FBB" w:rsidRDefault="00C247D9" w:rsidP="00C247D9">
      <w:pPr>
        <w:pStyle w:val="Default"/>
        <w:spacing w:line="360" w:lineRule="auto"/>
        <w:jc w:val="center"/>
        <w:rPr>
          <w:b/>
          <w:bCs/>
          <w:color w:val="FFFFFF" w:themeColor="background1"/>
          <w:sz w:val="52"/>
          <w:szCs w:val="52"/>
        </w:rPr>
      </w:pPr>
      <w:r w:rsidRPr="00223FBB">
        <w:rPr>
          <w:b/>
          <w:bCs/>
          <w:color w:val="FFFFFF" w:themeColor="background1"/>
          <w:sz w:val="96"/>
          <w:szCs w:val="60"/>
        </w:rPr>
        <w:t>Plano de Contingência</w:t>
      </w:r>
      <w:r w:rsidR="000D15DC" w:rsidRPr="00223FBB">
        <w:rPr>
          <w:b/>
          <w:bCs/>
          <w:color w:val="FFFFFF" w:themeColor="background1"/>
          <w:sz w:val="96"/>
          <w:szCs w:val="60"/>
        </w:rPr>
        <w:t xml:space="preserve"> </w:t>
      </w:r>
      <w:r w:rsidR="00223FBB">
        <w:rPr>
          <w:b/>
          <w:bCs/>
          <w:color w:val="FFFFFF" w:themeColor="background1"/>
          <w:sz w:val="56"/>
          <w:szCs w:val="60"/>
        </w:rPr>
        <w:br/>
      </w:r>
      <w:r w:rsidRPr="00223FBB">
        <w:rPr>
          <w:b/>
          <w:bCs/>
          <w:color w:val="FFFFFF" w:themeColor="background1"/>
          <w:sz w:val="52"/>
          <w:szCs w:val="52"/>
        </w:rPr>
        <w:t>COVID-19 (SARS-CoV-2)</w:t>
      </w:r>
    </w:p>
    <w:p w14:paraId="19C90E69" w14:textId="77777777" w:rsidR="00C247D9" w:rsidRDefault="00C247D9" w:rsidP="00C247D9">
      <w:pPr>
        <w:pStyle w:val="Default"/>
        <w:spacing w:line="360" w:lineRule="auto"/>
        <w:jc w:val="center"/>
        <w:rPr>
          <w:b/>
          <w:bCs/>
          <w:color w:val="1F3864" w:themeColor="accent1" w:themeShade="80"/>
          <w:sz w:val="28"/>
          <w:szCs w:val="28"/>
        </w:rPr>
      </w:pPr>
      <w:r>
        <w:rPr>
          <w:b/>
          <w:bCs/>
          <w:color w:val="1F3864" w:themeColor="accent1" w:themeShade="80"/>
          <w:sz w:val="28"/>
          <w:szCs w:val="28"/>
        </w:rPr>
        <w:br/>
      </w:r>
    </w:p>
    <w:p w14:paraId="513A90B5" w14:textId="77777777" w:rsidR="00C247D9" w:rsidRPr="00FB314A" w:rsidRDefault="00C247D9" w:rsidP="00C247D9">
      <w:pPr>
        <w:pStyle w:val="Default"/>
        <w:spacing w:line="360" w:lineRule="auto"/>
        <w:jc w:val="center"/>
        <w:rPr>
          <w:b/>
          <w:bCs/>
          <w:color w:val="1F3864" w:themeColor="accent1" w:themeShade="80"/>
          <w:sz w:val="48"/>
          <w:szCs w:val="48"/>
        </w:rPr>
      </w:pPr>
      <w:r>
        <w:rPr>
          <w:b/>
          <w:bCs/>
          <w:color w:val="1F3864" w:themeColor="accent1" w:themeShade="80"/>
          <w:sz w:val="48"/>
          <w:szCs w:val="48"/>
        </w:rPr>
        <w:t>Empresas de Construção Civil</w:t>
      </w:r>
    </w:p>
    <w:p w14:paraId="4ECE634B" w14:textId="77777777" w:rsidR="00C247D9" w:rsidRDefault="00C247D9" w:rsidP="00C247D9">
      <w:pPr>
        <w:pStyle w:val="Default"/>
        <w:jc w:val="center"/>
        <w:rPr>
          <w:b/>
          <w:bCs/>
          <w:color w:val="auto"/>
          <w:sz w:val="28"/>
          <w:szCs w:val="28"/>
        </w:rPr>
      </w:pPr>
    </w:p>
    <w:p w14:paraId="5EC41188" w14:textId="77777777" w:rsidR="00C247D9" w:rsidRDefault="00C247D9" w:rsidP="00C247D9">
      <w:pPr>
        <w:pStyle w:val="Default"/>
        <w:jc w:val="center"/>
        <w:rPr>
          <w:b/>
          <w:bCs/>
          <w:color w:val="auto"/>
          <w:sz w:val="28"/>
          <w:szCs w:val="28"/>
        </w:rPr>
      </w:pPr>
    </w:p>
    <w:p w14:paraId="22E16DB8" w14:textId="77777777" w:rsidR="00C247D9" w:rsidRDefault="00C247D9" w:rsidP="00C247D9">
      <w:pPr>
        <w:pStyle w:val="Default"/>
        <w:jc w:val="center"/>
        <w:rPr>
          <w:b/>
          <w:bCs/>
          <w:color w:val="auto"/>
          <w:sz w:val="28"/>
          <w:szCs w:val="28"/>
        </w:rPr>
      </w:pPr>
      <w:r>
        <w:rPr>
          <w:noProof/>
        </w:rPr>
        <w:drawing>
          <wp:inline distT="0" distB="0" distL="0" distR="0" wp14:anchorId="57997383" wp14:editId="34F1486D">
            <wp:extent cx="3214688" cy="1800225"/>
            <wp:effectExtent l="0" t="0" r="508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0661" cy="1803570"/>
                    </a:xfrm>
                    <a:prstGeom prst="rect">
                      <a:avLst/>
                    </a:prstGeom>
                    <a:noFill/>
                    <a:ln>
                      <a:noFill/>
                    </a:ln>
                  </pic:spPr>
                </pic:pic>
              </a:graphicData>
            </a:graphic>
          </wp:inline>
        </w:drawing>
      </w:r>
    </w:p>
    <w:p w14:paraId="3D3AE11E" w14:textId="77777777" w:rsidR="00C247D9" w:rsidRDefault="00C247D9" w:rsidP="00C247D9">
      <w:pPr>
        <w:pStyle w:val="Default"/>
        <w:rPr>
          <w:b/>
          <w:bCs/>
          <w:color w:val="auto"/>
          <w:sz w:val="28"/>
          <w:szCs w:val="28"/>
        </w:rPr>
      </w:pPr>
    </w:p>
    <w:p w14:paraId="16DB1B5C" w14:textId="77777777" w:rsidR="00C247D9" w:rsidRDefault="00C247D9" w:rsidP="00C247D9">
      <w:pPr>
        <w:pStyle w:val="Default"/>
        <w:rPr>
          <w:b/>
          <w:bCs/>
          <w:color w:val="auto"/>
          <w:sz w:val="28"/>
          <w:szCs w:val="28"/>
        </w:rPr>
      </w:pPr>
    </w:p>
    <w:p w14:paraId="2F92CF80" w14:textId="77777777" w:rsidR="00C247D9" w:rsidRPr="007E5D7A" w:rsidRDefault="00C247D9" w:rsidP="00C247D9">
      <w:pPr>
        <w:pStyle w:val="Default"/>
        <w:jc w:val="center"/>
      </w:pPr>
    </w:p>
    <w:p w14:paraId="2E2F31AD" w14:textId="77777777" w:rsidR="00C247D9" w:rsidRDefault="00C247D9" w:rsidP="00C247D9">
      <w:pPr>
        <w:pStyle w:val="Default"/>
        <w:jc w:val="center"/>
        <w:rPr>
          <w:b/>
          <w:bCs/>
          <w:color w:val="000000" w:themeColor="text1"/>
          <w:sz w:val="28"/>
          <w:szCs w:val="28"/>
        </w:rPr>
      </w:pPr>
      <w:r w:rsidRPr="007E5D7A">
        <w:rPr>
          <w:b/>
          <w:bCs/>
          <w:color w:val="000000" w:themeColor="text1"/>
          <w:sz w:val="28"/>
          <w:szCs w:val="28"/>
        </w:rPr>
        <w:t xml:space="preserve">Revisão n.º 1 </w:t>
      </w:r>
    </w:p>
    <w:p w14:paraId="63917AF5" w14:textId="77777777" w:rsidR="00C247D9" w:rsidRPr="007E5D7A" w:rsidRDefault="00C247D9" w:rsidP="00C247D9">
      <w:pPr>
        <w:pStyle w:val="Default"/>
        <w:jc w:val="center"/>
        <w:rPr>
          <w:b/>
          <w:bCs/>
          <w:color w:val="000000" w:themeColor="text1"/>
          <w:sz w:val="28"/>
          <w:szCs w:val="28"/>
        </w:rPr>
      </w:pPr>
    </w:p>
    <w:p w14:paraId="5F270349" w14:textId="01C91C93" w:rsidR="00223FBB" w:rsidRDefault="00C247D9" w:rsidP="00C247D9">
      <w:pPr>
        <w:pStyle w:val="Default"/>
        <w:jc w:val="center"/>
        <w:rPr>
          <w:b/>
          <w:bCs/>
          <w:color w:val="000000" w:themeColor="text1"/>
          <w:sz w:val="28"/>
          <w:szCs w:val="28"/>
        </w:rPr>
      </w:pPr>
      <w:r>
        <w:rPr>
          <w:b/>
          <w:bCs/>
          <w:color w:val="000000" w:themeColor="text1"/>
          <w:sz w:val="28"/>
          <w:szCs w:val="28"/>
        </w:rPr>
        <w:t>Data</w:t>
      </w:r>
    </w:p>
    <w:p w14:paraId="1B59EAEE" w14:textId="77777777" w:rsidR="00223FBB" w:rsidRDefault="00223FBB">
      <w:pPr>
        <w:rPr>
          <w:rFonts w:ascii="Calibri" w:hAnsi="Calibri" w:cs="Calibri"/>
          <w:b/>
          <w:bCs/>
          <w:color w:val="000000" w:themeColor="text1"/>
          <w:sz w:val="28"/>
          <w:szCs w:val="28"/>
        </w:rPr>
      </w:pPr>
      <w:r>
        <w:rPr>
          <w:b/>
          <w:bCs/>
          <w:color w:val="000000" w:themeColor="text1"/>
          <w:sz w:val="28"/>
          <w:szCs w:val="28"/>
        </w:rPr>
        <w:br w:type="page"/>
      </w:r>
    </w:p>
    <w:sdt>
      <w:sdtPr>
        <w:rPr>
          <w:caps w:val="0"/>
          <w:color w:val="auto"/>
          <w:spacing w:val="0"/>
          <w:sz w:val="20"/>
          <w:szCs w:val="20"/>
        </w:rPr>
        <w:id w:val="-1429808447"/>
        <w:docPartObj>
          <w:docPartGallery w:val="Table of Contents"/>
          <w:docPartUnique/>
        </w:docPartObj>
      </w:sdtPr>
      <w:sdtEndPr>
        <w:rPr>
          <w:b/>
          <w:bCs/>
        </w:rPr>
      </w:sdtEndPr>
      <w:sdtContent>
        <w:p w14:paraId="7FE2B34F" w14:textId="4EBD75F9" w:rsidR="00505A50" w:rsidRDefault="00505A50">
          <w:pPr>
            <w:pStyle w:val="Cabealhodondice"/>
          </w:pPr>
          <w:r>
            <w:t>Conteúdo</w:t>
          </w:r>
        </w:p>
        <w:p w14:paraId="39890929" w14:textId="03C0380F" w:rsidR="006430CA" w:rsidRDefault="00505A50" w:rsidP="00CF1BFC">
          <w:pPr>
            <w:pStyle w:val="ndice1"/>
            <w:rPr>
              <w:noProof/>
              <w:sz w:val="22"/>
              <w:szCs w:val="22"/>
              <w:lang w:eastAsia="pt-PT"/>
            </w:rPr>
          </w:pPr>
          <w:r>
            <w:fldChar w:fldCharType="begin"/>
          </w:r>
          <w:r>
            <w:instrText xml:space="preserve"> TOC \o "1-3" \h \z \u </w:instrText>
          </w:r>
          <w:r>
            <w:fldChar w:fldCharType="separate"/>
          </w:r>
          <w:hyperlink w:anchor="_Toc38027669" w:history="1">
            <w:r w:rsidR="006430CA" w:rsidRPr="00130AA3">
              <w:rPr>
                <w:rStyle w:val="Hiperligao"/>
                <w:noProof/>
              </w:rPr>
              <w:t>1.</w:t>
            </w:r>
            <w:r w:rsidR="006430CA">
              <w:rPr>
                <w:noProof/>
                <w:sz w:val="22"/>
                <w:szCs w:val="22"/>
                <w:lang w:eastAsia="pt-PT"/>
              </w:rPr>
              <w:tab/>
            </w:r>
            <w:r w:rsidR="006430CA" w:rsidRPr="00130AA3">
              <w:rPr>
                <w:rStyle w:val="Hiperligao"/>
                <w:noProof/>
              </w:rPr>
              <w:t>Contextualização e Objetivos</w:t>
            </w:r>
            <w:r w:rsidR="006430CA">
              <w:rPr>
                <w:noProof/>
                <w:webHidden/>
              </w:rPr>
              <w:tab/>
            </w:r>
            <w:r w:rsidR="006430CA">
              <w:rPr>
                <w:noProof/>
                <w:webHidden/>
              </w:rPr>
              <w:fldChar w:fldCharType="begin"/>
            </w:r>
            <w:r w:rsidR="006430CA">
              <w:rPr>
                <w:noProof/>
                <w:webHidden/>
              </w:rPr>
              <w:instrText xml:space="preserve"> PAGEREF _Toc38027669 \h </w:instrText>
            </w:r>
            <w:r w:rsidR="006430CA">
              <w:rPr>
                <w:noProof/>
                <w:webHidden/>
              </w:rPr>
            </w:r>
            <w:r w:rsidR="006430CA">
              <w:rPr>
                <w:noProof/>
                <w:webHidden/>
              </w:rPr>
              <w:fldChar w:fldCharType="separate"/>
            </w:r>
            <w:r w:rsidR="00DD2580">
              <w:rPr>
                <w:noProof/>
                <w:webHidden/>
              </w:rPr>
              <w:t>3</w:t>
            </w:r>
            <w:r w:rsidR="006430CA">
              <w:rPr>
                <w:noProof/>
                <w:webHidden/>
              </w:rPr>
              <w:fldChar w:fldCharType="end"/>
            </w:r>
          </w:hyperlink>
        </w:p>
        <w:p w14:paraId="5931314D" w14:textId="02166E0E" w:rsidR="006430CA" w:rsidRDefault="00905C2B" w:rsidP="00CF1BFC">
          <w:pPr>
            <w:pStyle w:val="ndice1"/>
            <w:rPr>
              <w:noProof/>
              <w:sz w:val="22"/>
              <w:szCs w:val="22"/>
              <w:lang w:eastAsia="pt-PT"/>
            </w:rPr>
          </w:pPr>
          <w:hyperlink w:anchor="_Toc38027670" w:history="1">
            <w:r w:rsidR="006430CA" w:rsidRPr="00130AA3">
              <w:rPr>
                <w:rStyle w:val="Hiperligao"/>
                <w:noProof/>
              </w:rPr>
              <w:t>2.</w:t>
            </w:r>
            <w:r w:rsidR="006430CA">
              <w:rPr>
                <w:noProof/>
                <w:sz w:val="22"/>
                <w:szCs w:val="22"/>
                <w:lang w:eastAsia="pt-PT"/>
              </w:rPr>
              <w:tab/>
            </w:r>
            <w:r w:rsidR="006430CA" w:rsidRPr="00130AA3">
              <w:rPr>
                <w:rStyle w:val="Hiperligao"/>
                <w:noProof/>
              </w:rPr>
              <w:t>Contexto histórico</w:t>
            </w:r>
            <w:r w:rsidR="006430CA">
              <w:rPr>
                <w:noProof/>
                <w:webHidden/>
              </w:rPr>
              <w:tab/>
            </w:r>
            <w:r w:rsidR="006430CA">
              <w:rPr>
                <w:noProof/>
                <w:webHidden/>
              </w:rPr>
              <w:fldChar w:fldCharType="begin"/>
            </w:r>
            <w:r w:rsidR="006430CA">
              <w:rPr>
                <w:noProof/>
                <w:webHidden/>
              </w:rPr>
              <w:instrText xml:space="preserve"> PAGEREF _Toc38027670 \h </w:instrText>
            </w:r>
            <w:r w:rsidR="006430CA">
              <w:rPr>
                <w:noProof/>
                <w:webHidden/>
              </w:rPr>
            </w:r>
            <w:r w:rsidR="006430CA">
              <w:rPr>
                <w:noProof/>
                <w:webHidden/>
              </w:rPr>
              <w:fldChar w:fldCharType="separate"/>
            </w:r>
            <w:r w:rsidR="00DD2580">
              <w:rPr>
                <w:noProof/>
                <w:webHidden/>
              </w:rPr>
              <w:t>8</w:t>
            </w:r>
            <w:r w:rsidR="006430CA">
              <w:rPr>
                <w:noProof/>
                <w:webHidden/>
              </w:rPr>
              <w:fldChar w:fldCharType="end"/>
            </w:r>
          </w:hyperlink>
        </w:p>
        <w:p w14:paraId="4F3D34C8" w14:textId="375BC82C" w:rsidR="006430CA" w:rsidRDefault="00905C2B" w:rsidP="00CF1BFC">
          <w:pPr>
            <w:pStyle w:val="ndice1"/>
            <w:rPr>
              <w:noProof/>
              <w:sz w:val="22"/>
              <w:szCs w:val="22"/>
              <w:lang w:eastAsia="pt-PT"/>
            </w:rPr>
          </w:pPr>
          <w:hyperlink w:anchor="_Toc38027671" w:history="1">
            <w:r w:rsidR="006430CA" w:rsidRPr="00130AA3">
              <w:rPr>
                <w:rStyle w:val="Hiperligao"/>
                <w:noProof/>
              </w:rPr>
              <w:t>3.</w:t>
            </w:r>
            <w:r w:rsidR="006430CA">
              <w:rPr>
                <w:noProof/>
                <w:sz w:val="22"/>
                <w:szCs w:val="22"/>
                <w:lang w:eastAsia="pt-PT"/>
              </w:rPr>
              <w:tab/>
            </w:r>
            <w:r w:rsidR="006430CA" w:rsidRPr="00130AA3">
              <w:rPr>
                <w:rStyle w:val="Hiperligao"/>
                <w:noProof/>
              </w:rPr>
              <w:t>Sintomas da Infeção COVID-19 e Grupos de Risco</w:t>
            </w:r>
            <w:r w:rsidR="006430CA">
              <w:rPr>
                <w:noProof/>
                <w:webHidden/>
              </w:rPr>
              <w:tab/>
            </w:r>
            <w:r w:rsidR="006430CA">
              <w:rPr>
                <w:noProof/>
                <w:webHidden/>
              </w:rPr>
              <w:fldChar w:fldCharType="begin"/>
            </w:r>
            <w:r w:rsidR="006430CA">
              <w:rPr>
                <w:noProof/>
                <w:webHidden/>
              </w:rPr>
              <w:instrText xml:space="preserve"> PAGEREF _Toc38027671 \h </w:instrText>
            </w:r>
            <w:r w:rsidR="006430CA">
              <w:rPr>
                <w:noProof/>
                <w:webHidden/>
              </w:rPr>
            </w:r>
            <w:r w:rsidR="006430CA">
              <w:rPr>
                <w:noProof/>
                <w:webHidden/>
              </w:rPr>
              <w:fldChar w:fldCharType="separate"/>
            </w:r>
            <w:r w:rsidR="00DD2580">
              <w:rPr>
                <w:noProof/>
                <w:webHidden/>
              </w:rPr>
              <w:t>9</w:t>
            </w:r>
            <w:r w:rsidR="006430CA">
              <w:rPr>
                <w:noProof/>
                <w:webHidden/>
              </w:rPr>
              <w:fldChar w:fldCharType="end"/>
            </w:r>
          </w:hyperlink>
        </w:p>
        <w:p w14:paraId="7A1EC660" w14:textId="46D9F864" w:rsidR="006430CA" w:rsidRDefault="00905C2B" w:rsidP="00CF1BFC">
          <w:pPr>
            <w:pStyle w:val="ndice1"/>
            <w:rPr>
              <w:noProof/>
              <w:sz w:val="22"/>
              <w:szCs w:val="22"/>
              <w:lang w:eastAsia="pt-PT"/>
            </w:rPr>
          </w:pPr>
          <w:hyperlink w:anchor="_Toc38027672" w:history="1">
            <w:r w:rsidR="006430CA" w:rsidRPr="00130AA3">
              <w:rPr>
                <w:rStyle w:val="Hiperligao"/>
                <w:noProof/>
              </w:rPr>
              <w:t>4.</w:t>
            </w:r>
            <w:r w:rsidR="006430CA">
              <w:rPr>
                <w:noProof/>
                <w:sz w:val="22"/>
                <w:szCs w:val="22"/>
                <w:lang w:eastAsia="pt-PT"/>
              </w:rPr>
              <w:tab/>
            </w:r>
            <w:r w:rsidR="006430CA" w:rsidRPr="00130AA3">
              <w:rPr>
                <w:rStyle w:val="Hiperligao"/>
                <w:noProof/>
              </w:rPr>
              <w:t>Definição de Caso Suspeito</w:t>
            </w:r>
            <w:r w:rsidR="006430CA">
              <w:rPr>
                <w:noProof/>
                <w:webHidden/>
              </w:rPr>
              <w:tab/>
            </w:r>
            <w:r w:rsidR="006430CA">
              <w:rPr>
                <w:noProof/>
                <w:webHidden/>
              </w:rPr>
              <w:fldChar w:fldCharType="begin"/>
            </w:r>
            <w:r w:rsidR="006430CA">
              <w:rPr>
                <w:noProof/>
                <w:webHidden/>
              </w:rPr>
              <w:instrText xml:space="preserve"> PAGEREF _Toc38027672 \h </w:instrText>
            </w:r>
            <w:r w:rsidR="006430CA">
              <w:rPr>
                <w:noProof/>
                <w:webHidden/>
              </w:rPr>
            </w:r>
            <w:r w:rsidR="006430CA">
              <w:rPr>
                <w:noProof/>
                <w:webHidden/>
              </w:rPr>
              <w:fldChar w:fldCharType="separate"/>
            </w:r>
            <w:r w:rsidR="00DD2580">
              <w:rPr>
                <w:noProof/>
                <w:webHidden/>
              </w:rPr>
              <w:t>11</w:t>
            </w:r>
            <w:r w:rsidR="006430CA">
              <w:rPr>
                <w:noProof/>
                <w:webHidden/>
              </w:rPr>
              <w:fldChar w:fldCharType="end"/>
            </w:r>
          </w:hyperlink>
        </w:p>
        <w:p w14:paraId="09AD5C65" w14:textId="2C99E900" w:rsidR="006430CA" w:rsidRDefault="00905C2B" w:rsidP="00CF1BFC">
          <w:pPr>
            <w:pStyle w:val="ndice1"/>
            <w:rPr>
              <w:noProof/>
              <w:sz w:val="22"/>
              <w:szCs w:val="22"/>
              <w:lang w:eastAsia="pt-PT"/>
            </w:rPr>
          </w:pPr>
          <w:hyperlink w:anchor="_Toc38027673" w:history="1">
            <w:r w:rsidR="006430CA" w:rsidRPr="00130AA3">
              <w:rPr>
                <w:rStyle w:val="Hiperligao"/>
                <w:noProof/>
              </w:rPr>
              <w:t>5.</w:t>
            </w:r>
            <w:r w:rsidR="006430CA">
              <w:rPr>
                <w:noProof/>
                <w:sz w:val="22"/>
                <w:szCs w:val="22"/>
                <w:lang w:eastAsia="pt-PT"/>
              </w:rPr>
              <w:tab/>
            </w:r>
            <w:r w:rsidR="006430CA" w:rsidRPr="00130AA3">
              <w:rPr>
                <w:rStyle w:val="Hiperligao"/>
                <w:noProof/>
              </w:rPr>
              <w:t>Formas de Transmissão do SARS-CoV-2</w:t>
            </w:r>
            <w:r w:rsidR="006430CA">
              <w:rPr>
                <w:noProof/>
                <w:webHidden/>
              </w:rPr>
              <w:tab/>
            </w:r>
            <w:r w:rsidR="006430CA">
              <w:rPr>
                <w:noProof/>
                <w:webHidden/>
              </w:rPr>
              <w:fldChar w:fldCharType="begin"/>
            </w:r>
            <w:r w:rsidR="006430CA">
              <w:rPr>
                <w:noProof/>
                <w:webHidden/>
              </w:rPr>
              <w:instrText xml:space="preserve"> PAGEREF _Toc38027673 \h </w:instrText>
            </w:r>
            <w:r w:rsidR="006430CA">
              <w:rPr>
                <w:noProof/>
                <w:webHidden/>
              </w:rPr>
            </w:r>
            <w:r w:rsidR="006430CA">
              <w:rPr>
                <w:noProof/>
                <w:webHidden/>
              </w:rPr>
              <w:fldChar w:fldCharType="separate"/>
            </w:r>
            <w:r w:rsidR="00DD2580">
              <w:rPr>
                <w:noProof/>
                <w:webHidden/>
              </w:rPr>
              <w:t>11</w:t>
            </w:r>
            <w:r w:rsidR="006430CA">
              <w:rPr>
                <w:noProof/>
                <w:webHidden/>
              </w:rPr>
              <w:fldChar w:fldCharType="end"/>
            </w:r>
          </w:hyperlink>
        </w:p>
        <w:p w14:paraId="5ABE4A8F" w14:textId="50C5F3FD" w:rsidR="006430CA" w:rsidRDefault="00905C2B" w:rsidP="00CF1BFC">
          <w:pPr>
            <w:pStyle w:val="ndice1"/>
            <w:rPr>
              <w:noProof/>
              <w:sz w:val="22"/>
              <w:szCs w:val="22"/>
              <w:lang w:eastAsia="pt-PT"/>
            </w:rPr>
          </w:pPr>
          <w:hyperlink w:anchor="_Toc38027674" w:history="1">
            <w:r w:rsidR="006430CA" w:rsidRPr="00130AA3">
              <w:rPr>
                <w:rStyle w:val="Hiperligao"/>
                <w:noProof/>
              </w:rPr>
              <w:t>6.</w:t>
            </w:r>
            <w:r w:rsidR="006430CA">
              <w:rPr>
                <w:noProof/>
                <w:sz w:val="22"/>
                <w:szCs w:val="22"/>
                <w:lang w:eastAsia="pt-PT"/>
              </w:rPr>
              <w:tab/>
            </w:r>
            <w:r w:rsidR="006430CA" w:rsidRPr="00130AA3">
              <w:rPr>
                <w:rStyle w:val="Hiperligao"/>
                <w:noProof/>
              </w:rPr>
              <w:t>Medidas Gerais de Proteção Individual</w:t>
            </w:r>
            <w:r w:rsidR="006430CA">
              <w:rPr>
                <w:noProof/>
                <w:webHidden/>
              </w:rPr>
              <w:tab/>
            </w:r>
            <w:r w:rsidR="006430CA">
              <w:rPr>
                <w:noProof/>
                <w:webHidden/>
              </w:rPr>
              <w:fldChar w:fldCharType="begin"/>
            </w:r>
            <w:r w:rsidR="006430CA">
              <w:rPr>
                <w:noProof/>
                <w:webHidden/>
              </w:rPr>
              <w:instrText xml:space="preserve"> PAGEREF _Toc38027674 \h </w:instrText>
            </w:r>
            <w:r w:rsidR="006430CA">
              <w:rPr>
                <w:noProof/>
                <w:webHidden/>
              </w:rPr>
            </w:r>
            <w:r w:rsidR="006430CA">
              <w:rPr>
                <w:noProof/>
                <w:webHidden/>
              </w:rPr>
              <w:fldChar w:fldCharType="separate"/>
            </w:r>
            <w:r w:rsidR="00DD2580">
              <w:rPr>
                <w:noProof/>
                <w:webHidden/>
              </w:rPr>
              <w:t>13</w:t>
            </w:r>
            <w:r w:rsidR="006430CA">
              <w:rPr>
                <w:noProof/>
                <w:webHidden/>
              </w:rPr>
              <w:fldChar w:fldCharType="end"/>
            </w:r>
          </w:hyperlink>
        </w:p>
        <w:p w14:paraId="513F2ECF" w14:textId="62C0F506" w:rsidR="006430CA" w:rsidRDefault="00905C2B" w:rsidP="00CF1BFC">
          <w:pPr>
            <w:pStyle w:val="ndice1"/>
            <w:rPr>
              <w:noProof/>
              <w:sz w:val="22"/>
              <w:szCs w:val="22"/>
              <w:lang w:eastAsia="pt-PT"/>
            </w:rPr>
          </w:pPr>
          <w:hyperlink w:anchor="_Toc38027675" w:history="1">
            <w:r w:rsidR="006430CA" w:rsidRPr="00130AA3">
              <w:rPr>
                <w:rStyle w:val="Hiperligao"/>
                <w:noProof/>
              </w:rPr>
              <w:t>7.</w:t>
            </w:r>
            <w:r w:rsidR="006430CA">
              <w:rPr>
                <w:noProof/>
                <w:sz w:val="22"/>
                <w:szCs w:val="22"/>
                <w:lang w:eastAsia="pt-PT"/>
              </w:rPr>
              <w:tab/>
            </w:r>
            <w:r w:rsidR="006430CA" w:rsidRPr="00130AA3">
              <w:rPr>
                <w:rStyle w:val="Hiperligao"/>
                <w:noProof/>
              </w:rPr>
              <w:t>Medidas Gerais de Proteção Institucionais</w:t>
            </w:r>
            <w:r w:rsidR="006430CA">
              <w:rPr>
                <w:noProof/>
                <w:webHidden/>
              </w:rPr>
              <w:tab/>
            </w:r>
            <w:r w:rsidR="006430CA">
              <w:rPr>
                <w:noProof/>
                <w:webHidden/>
              </w:rPr>
              <w:fldChar w:fldCharType="begin"/>
            </w:r>
            <w:r w:rsidR="006430CA">
              <w:rPr>
                <w:noProof/>
                <w:webHidden/>
              </w:rPr>
              <w:instrText xml:space="preserve"> PAGEREF _Toc38027675 \h </w:instrText>
            </w:r>
            <w:r w:rsidR="006430CA">
              <w:rPr>
                <w:noProof/>
                <w:webHidden/>
              </w:rPr>
            </w:r>
            <w:r w:rsidR="006430CA">
              <w:rPr>
                <w:noProof/>
                <w:webHidden/>
              </w:rPr>
              <w:fldChar w:fldCharType="separate"/>
            </w:r>
            <w:r w:rsidR="00DD2580">
              <w:rPr>
                <w:noProof/>
                <w:webHidden/>
              </w:rPr>
              <w:t>14</w:t>
            </w:r>
            <w:r w:rsidR="006430CA">
              <w:rPr>
                <w:noProof/>
                <w:webHidden/>
              </w:rPr>
              <w:fldChar w:fldCharType="end"/>
            </w:r>
          </w:hyperlink>
        </w:p>
        <w:p w14:paraId="7FF39363" w14:textId="44DC183F"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76" w:history="1">
            <w:r w:rsidR="006430CA" w:rsidRPr="00130AA3">
              <w:rPr>
                <w:rStyle w:val="Hiperligao"/>
                <w:noProof/>
              </w:rPr>
              <w:t>7.1.</w:t>
            </w:r>
            <w:r w:rsidR="006430CA">
              <w:rPr>
                <w:noProof/>
                <w:sz w:val="22"/>
                <w:szCs w:val="22"/>
                <w:lang w:eastAsia="pt-PT"/>
              </w:rPr>
              <w:tab/>
            </w:r>
            <w:r w:rsidR="006430CA" w:rsidRPr="00130AA3">
              <w:rPr>
                <w:rStyle w:val="Hiperligao"/>
                <w:noProof/>
              </w:rPr>
              <w:t>Definição da Estrutura Interna de Gestão do Plano de Contingência</w:t>
            </w:r>
            <w:r w:rsidR="006430CA">
              <w:rPr>
                <w:noProof/>
                <w:webHidden/>
              </w:rPr>
              <w:tab/>
            </w:r>
            <w:r w:rsidR="006430CA">
              <w:rPr>
                <w:noProof/>
                <w:webHidden/>
              </w:rPr>
              <w:fldChar w:fldCharType="begin"/>
            </w:r>
            <w:r w:rsidR="006430CA">
              <w:rPr>
                <w:noProof/>
                <w:webHidden/>
              </w:rPr>
              <w:instrText xml:space="preserve"> PAGEREF _Toc38027676 \h </w:instrText>
            </w:r>
            <w:r w:rsidR="006430CA">
              <w:rPr>
                <w:noProof/>
                <w:webHidden/>
              </w:rPr>
            </w:r>
            <w:r w:rsidR="006430CA">
              <w:rPr>
                <w:noProof/>
                <w:webHidden/>
              </w:rPr>
              <w:fldChar w:fldCharType="separate"/>
            </w:r>
            <w:r w:rsidR="00DD2580">
              <w:rPr>
                <w:noProof/>
                <w:webHidden/>
              </w:rPr>
              <w:t>14</w:t>
            </w:r>
            <w:r w:rsidR="006430CA">
              <w:rPr>
                <w:noProof/>
                <w:webHidden/>
              </w:rPr>
              <w:fldChar w:fldCharType="end"/>
            </w:r>
          </w:hyperlink>
        </w:p>
        <w:p w14:paraId="3E6A3526" w14:textId="34F5CB93"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77" w:history="1">
            <w:r w:rsidR="006430CA" w:rsidRPr="00130AA3">
              <w:rPr>
                <w:rStyle w:val="Hiperligao"/>
                <w:noProof/>
              </w:rPr>
              <w:t>7.2.</w:t>
            </w:r>
            <w:r w:rsidR="006430CA">
              <w:rPr>
                <w:noProof/>
                <w:sz w:val="22"/>
                <w:szCs w:val="22"/>
                <w:lang w:eastAsia="pt-PT"/>
              </w:rPr>
              <w:tab/>
            </w:r>
            <w:r w:rsidR="006430CA" w:rsidRPr="00130AA3">
              <w:rPr>
                <w:rStyle w:val="Hiperligao"/>
                <w:noProof/>
              </w:rPr>
              <w:t>Disponibilizar informação sobre a lavagem das mãos e as medidas de proteção individual</w:t>
            </w:r>
            <w:r w:rsidR="006430CA">
              <w:rPr>
                <w:noProof/>
                <w:webHidden/>
              </w:rPr>
              <w:tab/>
            </w:r>
            <w:r w:rsidR="006430CA">
              <w:rPr>
                <w:noProof/>
                <w:webHidden/>
              </w:rPr>
              <w:fldChar w:fldCharType="begin"/>
            </w:r>
            <w:r w:rsidR="006430CA">
              <w:rPr>
                <w:noProof/>
                <w:webHidden/>
              </w:rPr>
              <w:instrText xml:space="preserve"> PAGEREF _Toc38027677 \h </w:instrText>
            </w:r>
            <w:r w:rsidR="006430CA">
              <w:rPr>
                <w:noProof/>
                <w:webHidden/>
              </w:rPr>
            </w:r>
            <w:r w:rsidR="006430CA">
              <w:rPr>
                <w:noProof/>
                <w:webHidden/>
              </w:rPr>
              <w:fldChar w:fldCharType="separate"/>
            </w:r>
            <w:r w:rsidR="00DD2580">
              <w:rPr>
                <w:noProof/>
                <w:webHidden/>
              </w:rPr>
              <w:t>15</w:t>
            </w:r>
            <w:r w:rsidR="006430CA">
              <w:rPr>
                <w:noProof/>
                <w:webHidden/>
              </w:rPr>
              <w:fldChar w:fldCharType="end"/>
            </w:r>
          </w:hyperlink>
        </w:p>
        <w:p w14:paraId="0B85DA22" w14:textId="241D468B"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78" w:history="1">
            <w:r w:rsidR="006430CA" w:rsidRPr="00130AA3">
              <w:rPr>
                <w:rStyle w:val="Hiperligao"/>
                <w:noProof/>
              </w:rPr>
              <w:t>7.3.</w:t>
            </w:r>
            <w:r w:rsidR="006430CA">
              <w:rPr>
                <w:noProof/>
                <w:sz w:val="22"/>
                <w:szCs w:val="22"/>
                <w:lang w:eastAsia="pt-PT"/>
              </w:rPr>
              <w:tab/>
            </w:r>
            <w:r w:rsidR="006430CA" w:rsidRPr="00130AA3">
              <w:rPr>
                <w:rStyle w:val="Hiperligao"/>
                <w:noProof/>
              </w:rPr>
              <w:t>Manter as superfícies e os objetos de trabalho limpos</w:t>
            </w:r>
            <w:r w:rsidR="006430CA">
              <w:rPr>
                <w:noProof/>
                <w:webHidden/>
              </w:rPr>
              <w:tab/>
            </w:r>
            <w:r w:rsidR="006430CA">
              <w:rPr>
                <w:noProof/>
                <w:webHidden/>
              </w:rPr>
              <w:fldChar w:fldCharType="begin"/>
            </w:r>
            <w:r w:rsidR="006430CA">
              <w:rPr>
                <w:noProof/>
                <w:webHidden/>
              </w:rPr>
              <w:instrText xml:space="preserve"> PAGEREF _Toc38027678 \h </w:instrText>
            </w:r>
            <w:r w:rsidR="006430CA">
              <w:rPr>
                <w:noProof/>
                <w:webHidden/>
              </w:rPr>
            </w:r>
            <w:r w:rsidR="006430CA">
              <w:rPr>
                <w:noProof/>
                <w:webHidden/>
              </w:rPr>
              <w:fldChar w:fldCharType="separate"/>
            </w:r>
            <w:r w:rsidR="00DD2580">
              <w:rPr>
                <w:noProof/>
                <w:webHidden/>
              </w:rPr>
              <w:t>15</w:t>
            </w:r>
            <w:r w:rsidR="006430CA">
              <w:rPr>
                <w:noProof/>
                <w:webHidden/>
              </w:rPr>
              <w:fldChar w:fldCharType="end"/>
            </w:r>
          </w:hyperlink>
        </w:p>
        <w:p w14:paraId="290E1056" w14:textId="256CBC97"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79" w:history="1">
            <w:r w:rsidR="006430CA" w:rsidRPr="00130AA3">
              <w:rPr>
                <w:rStyle w:val="Hiperligao"/>
                <w:noProof/>
              </w:rPr>
              <w:t>7.4.</w:t>
            </w:r>
            <w:r w:rsidR="006430CA">
              <w:rPr>
                <w:noProof/>
                <w:sz w:val="22"/>
                <w:szCs w:val="22"/>
                <w:lang w:eastAsia="pt-PT"/>
              </w:rPr>
              <w:tab/>
            </w:r>
            <w:r w:rsidR="006430CA" w:rsidRPr="00130AA3">
              <w:rPr>
                <w:rStyle w:val="Hiperligao"/>
                <w:noProof/>
              </w:rPr>
              <w:t>Promover o arejamento dos espaços</w:t>
            </w:r>
            <w:r w:rsidR="006430CA">
              <w:rPr>
                <w:noProof/>
                <w:webHidden/>
              </w:rPr>
              <w:tab/>
            </w:r>
            <w:r w:rsidR="006430CA">
              <w:rPr>
                <w:noProof/>
                <w:webHidden/>
              </w:rPr>
              <w:fldChar w:fldCharType="begin"/>
            </w:r>
            <w:r w:rsidR="006430CA">
              <w:rPr>
                <w:noProof/>
                <w:webHidden/>
              </w:rPr>
              <w:instrText xml:space="preserve"> PAGEREF _Toc38027679 \h </w:instrText>
            </w:r>
            <w:r w:rsidR="006430CA">
              <w:rPr>
                <w:noProof/>
                <w:webHidden/>
              </w:rPr>
            </w:r>
            <w:r w:rsidR="006430CA">
              <w:rPr>
                <w:noProof/>
                <w:webHidden/>
              </w:rPr>
              <w:fldChar w:fldCharType="separate"/>
            </w:r>
            <w:r w:rsidR="00DD2580">
              <w:rPr>
                <w:noProof/>
                <w:webHidden/>
              </w:rPr>
              <w:t>16</w:t>
            </w:r>
            <w:r w:rsidR="006430CA">
              <w:rPr>
                <w:noProof/>
                <w:webHidden/>
              </w:rPr>
              <w:fldChar w:fldCharType="end"/>
            </w:r>
          </w:hyperlink>
        </w:p>
        <w:p w14:paraId="1B957FBF" w14:textId="282FEDE4"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80" w:history="1">
            <w:r w:rsidR="006430CA" w:rsidRPr="00130AA3">
              <w:rPr>
                <w:rStyle w:val="Hiperligao"/>
                <w:noProof/>
              </w:rPr>
              <w:t>7.5.</w:t>
            </w:r>
            <w:r w:rsidR="006430CA">
              <w:rPr>
                <w:noProof/>
                <w:sz w:val="22"/>
                <w:szCs w:val="22"/>
                <w:lang w:eastAsia="pt-PT"/>
              </w:rPr>
              <w:tab/>
            </w:r>
            <w:r w:rsidR="006430CA" w:rsidRPr="00130AA3">
              <w:rPr>
                <w:rStyle w:val="Hiperligao"/>
                <w:noProof/>
              </w:rPr>
              <w:t>Proteção de colaboradores/visitantes com vulnerabilidades acrescidas</w:t>
            </w:r>
            <w:r w:rsidR="006430CA">
              <w:rPr>
                <w:noProof/>
                <w:webHidden/>
              </w:rPr>
              <w:tab/>
            </w:r>
            <w:r w:rsidR="006430CA">
              <w:rPr>
                <w:noProof/>
                <w:webHidden/>
              </w:rPr>
              <w:fldChar w:fldCharType="begin"/>
            </w:r>
            <w:r w:rsidR="006430CA">
              <w:rPr>
                <w:noProof/>
                <w:webHidden/>
              </w:rPr>
              <w:instrText xml:space="preserve"> PAGEREF _Toc38027680 \h </w:instrText>
            </w:r>
            <w:r w:rsidR="006430CA">
              <w:rPr>
                <w:noProof/>
                <w:webHidden/>
              </w:rPr>
            </w:r>
            <w:r w:rsidR="006430CA">
              <w:rPr>
                <w:noProof/>
                <w:webHidden/>
              </w:rPr>
              <w:fldChar w:fldCharType="separate"/>
            </w:r>
            <w:r w:rsidR="00DD2580">
              <w:rPr>
                <w:noProof/>
                <w:webHidden/>
              </w:rPr>
              <w:t>16</w:t>
            </w:r>
            <w:r w:rsidR="006430CA">
              <w:rPr>
                <w:noProof/>
                <w:webHidden/>
              </w:rPr>
              <w:fldChar w:fldCharType="end"/>
            </w:r>
          </w:hyperlink>
        </w:p>
        <w:p w14:paraId="51528752" w14:textId="34456AA5"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81" w:history="1">
            <w:r w:rsidR="006430CA" w:rsidRPr="00130AA3">
              <w:rPr>
                <w:rStyle w:val="Hiperligao"/>
                <w:noProof/>
              </w:rPr>
              <w:t>7.6.</w:t>
            </w:r>
            <w:r w:rsidR="006430CA">
              <w:rPr>
                <w:noProof/>
                <w:sz w:val="22"/>
                <w:szCs w:val="22"/>
                <w:lang w:eastAsia="pt-PT"/>
              </w:rPr>
              <w:tab/>
            </w:r>
            <w:r w:rsidR="006430CA" w:rsidRPr="00130AA3">
              <w:rPr>
                <w:rStyle w:val="Hiperligao"/>
                <w:noProof/>
              </w:rPr>
              <w:t>Regras de Socialização</w:t>
            </w:r>
            <w:r w:rsidR="006430CA">
              <w:rPr>
                <w:noProof/>
                <w:webHidden/>
              </w:rPr>
              <w:tab/>
            </w:r>
            <w:r w:rsidR="006430CA">
              <w:rPr>
                <w:noProof/>
                <w:webHidden/>
              </w:rPr>
              <w:fldChar w:fldCharType="begin"/>
            </w:r>
            <w:r w:rsidR="006430CA">
              <w:rPr>
                <w:noProof/>
                <w:webHidden/>
              </w:rPr>
              <w:instrText xml:space="preserve"> PAGEREF _Toc38027681 \h </w:instrText>
            </w:r>
            <w:r w:rsidR="006430CA">
              <w:rPr>
                <w:noProof/>
                <w:webHidden/>
              </w:rPr>
            </w:r>
            <w:r w:rsidR="006430CA">
              <w:rPr>
                <w:noProof/>
                <w:webHidden/>
              </w:rPr>
              <w:fldChar w:fldCharType="separate"/>
            </w:r>
            <w:r w:rsidR="00DD2580">
              <w:rPr>
                <w:noProof/>
                <w:webHidden/>
              </w:rPr>
              <w:t>16</w:t>
            </w:r>
            <w:r w:rsidR="006430CA">
              <w:rPr>
                <w:noProof/>
                <w:webHidden/>
              </w:rPr>
              <w:fldChar w:fldCharType="end"/>
            </w:r>
          </w:hyperlink>
        </w:p>
        <w:p w14:paraId="661E32D2" w14:textId="69DE7CEA" w:rsidR="006430CA" w:rsidRDefault="00905C2B" w:rsidP="00CF1BFC">
          <w:pPr>
            <w:pStyle w:val="ndice1"/>
            <w:rPr>
              <w:noProof/>
              <w:sz w:val="22"/>
              <w:szCs w:val="22"/>
              <w:lang w:eastAsia="pt-PT"/>
            </w:rPr>
          </w:pPr>
          <w:hyperlink w:anchor="_Toc38027682" w:history="1">
            <w:r w:rsidR="006430CA" w:rsidRPr="00130AA3">
              <w:rPr>
                <w:rStyle w:val="Hiperligao"/>
                <w:noProof/>
              </w:rPr>
              <w:t>8.</w:t>
            </w:r>
            <w:r w:rsidR="006430CA">
              <w:rPr>
                <w:noProof/>
                <w:sz w:val="22"/>
                <w:szCs w:val="22"/>
                <w:lang w:eastAsia="pt-PT"/>
              </w:rPr>
              <w:tab/>
            </w:r>
            <w:r w:rsidR="006430CA" w:rsidRPr="00130AA3">
              <w:rPr>
                <w:rStyle w:val="Hiperligao"/>
                <w:noProof/>
              </w:rPr>
              <w:t>Preparação para fazer face a um possível caso de infeção pelo novo coronavírus, SARS-CoV-2</w:t>
            </w:r>
            <w:r w:rsidR="006430CA">
              <w:rPr>
                <w:noProof/>
                <w:webHidden/>
              </w:rPr>
              <w:tab/>
            </w:r>
            <w:r w:rsidR="006430CA">
              <w:rPr>
                <w:noProof/>
                <w:webHidden/>
              </w:rPr>
              <w:fldChar w:fldCharType="begin"/>
            </w:r>
            <w:r w:rsidR="006430CA">
              <w:rPr>
                <w:noProof/>
                <w:webHidden/>
              </w:rPr>
              <w:instrText xml:space="preserve"> PAGEREF _Toc38027682 \h </w:instrText>
            </w:r>
            <w:r w:rsidR="006430CA">
              <w:rPr>
                <w:noProof/>
                <w:webHidden/>
              </w:rPr>
            </w:r>
            <w:r w:rsidR="006430CA">
              <w:rPr>
                <w:noProof/>
                <w:webHidden/>
              </w:rPr>
              <w:fldChar w:fldCharType="separate"/>
            </w:r>
            <w:r w:rsidR="00DD2580">
              <w:rPr>
                <w:noProof/>
                <w:webHidden/>
              </w:rPr>
              <w:t>17</w:t>
            </w:r>
            <w:r w:rsidR="006430CA">
              <w:rPr>
                <w:noProof/>
                <w:webHidden/>
              </w:rPr>
              <w:fldChar w:fldCharType="end"/>
            </w:r>
          </w:hyperlink>
        </w:p>
        <w:p w14:paraId="2F90A0EB" w14:textId="00FC4CEF"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83" w:history="1">
            <w:r w:rsidR="006430CA" w:rsidRPr="00130AA3">
              <w:rPr>
                <w:rStyle w:val="Hiperligao"/>
                <w:noProof/>
              </w:rPr>
              <w:t>8.1.</w:t>
            </w:r>
            <w:r w:rsidR="006430CA">
              <w:rPr>
                <w:noProof/>
                <w:sz w:val="22"/>
                <w:szCs w:val="22"/>
                <w:lang w:eastAsia="pt-PT"/>
              </w:rPr>
              <w:tab/>
            </w:r>
            <w:r w:rsidR="006430CA" w:rsidRPr="00130AA3">
              <w:rPr>
                <w:rStyle w:val="Hiperligao"/>
                <w:noProof/>
              </w:rPr>
              <w:t>Estabelecer uma área de “isolamento” e o(s) circuito(s) até à mesma</w:t>
            </w:r>
            <w:r w:rsidR="006430CA">
              <w:rPr>
                <w:noProof/>
                <w:webHidden/>
              </w:rPr>
              <w:tab/>
            </w:r>
            <w:r w:rsidR="006430CA">
              <w:rPr>
                <w:noProof/>
                <w:webHidden/>
              </w:rPr>
              <w:fldChar w:fldCharType="begin"/>
            </w:r>
            <w:r w:rsidR="006430CA">
              <w:rPr>
                <w:noProof/>
                <w:webHidden/>
              </w:rPr>
              <w:instrText xml:space="preserve"> PAGEREF _Toc38027683 \h </w:instrText>
            </w:r>
            <w:r w:rsidR="006430CA">
              <w:rPr>
                <w:noProof/>
                <w:webHidden/>
              </w:rPr>
            </w:r>
            <w:r w:rsidR="006430CA">
              <w:rPr>
                <w:noProof/>
                <w:webHidden/>
              </w:rPr>
              <w:fldChar w:fldCharType="separate"/>
            </w:r>
            <w:r w:rsidR="00DD2580">
              <w:rPr>
                <w:noProof/>
                <w:webHidden/>
              </w:rPr>
              <w:t>17</w:t>
            </w:r>
            <w:r w:rsidR="006430CA">
              <w:rPr>
                <w:noProof/>
                <w:webHidden/>
              </w:rPr>
              <w:fldChar w:fldCharType="end"/>
            </w:r>
          </w:hyperlink>
        </w:p>
        <w:p w14:paraId="5A7A3029" w14:textId="6E3073E2"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84" w:history="1">
            <w:r w:rsidR="006430CA" w:rsidRPr="00130AA3">
              <w:rPr>
                <w:rStyle w:val="Hiperligao"/>
                <w:noProof/>
              </w:rPr>
              <w:t>8.2.</w:t>
            </w:r>
            <w:r w:rsidR="006430CA">
              <w:rPr>
                <w:noProof/>
                <w:sz w:val="22"/>
                <w:szCs w:val="22"/>
                <w:lang w:eastAsia="pt-PT"/>
              </w:rPr>
              <w:tab/>
            </w:r>
            <w:r w:rsidR="006430CA" w:rsidRPr="00130AA3">
              <w:rPr>
                <w:rStyle w:val="Hiperligao"/>
                <w:noProof/>
              </w:rPr>
              <w:t>Salas de isolamento</w:t>
            </w:r>
            <w:r w:rsidR="006430CA">
              <w:rPr>
                <w:noProof/>
                <w:webHidden/>
              </w:rPr>
              <w:tab/>
            </w:r>
            <w:r w:rsidR="006430CA">
              <w:rPr>
                <w:noProof/>
                <w:webHidden/>
              </w:rPr>
              <w:fldChar w:fldCharType="begin"/>
            </w:r>
            <w:r w:rsidR="006430CA">
              <w:rPr>
                <w:noProof/>
                <w:webHidden/>
              </w:rPr>
              <w:instrText xml:space="preserve"> PAGEREF _Toc38027684 \h </w:instrText>
            </w:r>
            <w:r w:rsidR="006430CA">
              <w:rPr>
                <w:noProof/>
                <w:webHidden/>
              </w:rPr>
            </w:r>
            <w:r w:rsidR="006430CA">
              <w:rPr>
                <w:noProof/>
                <w:webHidden/>
              </w:rPr>
              <w:fldChar w:fldCharType="separate"/>
            </w:r>
            <w:r w:rsidR="00DD2580">
              <w:rPr>
                <w:noProof/>
                <w:webHidden/>
              </w:rPr>
              <w:t>17</w:t>
            </w:r>
            <w:r w:rsidR="006430CA">
              <w:rPr>
                <w:noProof/>
                <w:webHidden/>
              </w:rPr>
              <w:fldChar w:fldCharType="end"/>
            </w:r>
          </w:hyperlink>
        </w:p>
        <w:p w14:paraId="1C96781A" w14:textId="051B9DA3"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85" w:history="1">
            <w:r w:rsidR="006430CA" w:rsidRPr="00130AA3">
              <w:rPr>
                <w:rStyle w:val="Hiperligao"/>
                <w:noProof/>
              </w:rPr>
              <w:t>8.3.</w:t>
            </w:r>
            <w:r w:rsidR="006430CA">
              <w:rPr>
                <w:noProof/>
                <w:sz w:val="22"/>
                <w:szCs w:val="22"/>
                <w:lang w:eastAsia="pt-PT"/>
              </w:rPr>
              <w:tab/>
            </w:r>
            <w:r w:rsidR="006430CA" w:rsidRPr="00130AA3">
              <w:rPr>
                <w:rStyle w:val="Hiperligao"/>
                <w:noProof/>
              </w:rPr>
              <w:t>Normas a cumprir pela equipa que fará o acompanhamento dos funcionários com suspeita</w:t>
            </w:r>
            <w:r w:rsidR="00DD2580">
              <w:rPr>
                <w:rStyle w:val="Hiperligao"/>
                <w:noProof/>
              </w:rPr>
              <w:t xml:space="preserve"> </w:t>
            </w:r>
            <w:r w:rsidR="00DD2580" w:rsidRPr="000D2EFC">
              <w:rPr>
                <w:noProof/>
              </w:rPr>
              <w:t xml:space="preserve">de </w:t>
            </w:r>
            <w:r w:rsidR="00DD2580">
              <w:rPr>
                <w:noProof/>
              </w:rPr>
              <w:t>COVID-19</w:t>
            </w:r>
            <w:r w:rsidR="00DD2580" w:rsidRPr="000D2EFC">
              <w:rPr>
                <w:noProof/>
              </w:rPr>
              <w:t xml:space="preserve">  </w:t>
            </w:r>
            <w:r w:rsidR="006430CA">
              <w:rPr>
                <w:noProof/>
                <w:webHidden/>
              </w:rPr>
              <w:tab/>
            </w:r>
            <w:r w:rsidR="006430CA">
              <w:rPr>
                <w:noProof/>
                <w:webHidden/>
              </w:rPr>
              <w:fldChar w:fldCharType="begin"/>
            </w:r>
            <w:r w:rsidR="006430CA">
              <w:rPr>
                <w:noProof/>
                <w:webHidden/>
              </w:rPr>
              <w:instrText xml:space="preserve"> PAGEREF _Toc38027685 \h </w:instrText>
            </w:r>
            <w:r w:rsidR="006430CA">
              <w:rPr>
                <w:noProof/>
                <w:webHidden/>
              </w:rPr>
            </w:r>
            <w:r w:rsidR="006430CA">
              <w:rPr>
                <w:noProof/>
                <w:webHidden/>
              </w:rPr>
              <w:fldChar w:fldCharType="separate"/>
            </w:r>
            <w:r w:rsidR="00DD2580">
              <w:rPr>
                <w:noProof/>
                <w:webHidden/>
              </w:rPr>
              <w:t>20</w:t>
            </w:r>
            <w:r w:rsidR="006430CA">
              <w:rPr>
                <w:noProof/>
                <w:webHidden/>
              </w:rPr>
              <w:fldChar w:fldCharType="end"/>
            </w:r>
          </w:hyperlink>
        </w:p>
        <w:p w14:paraId="538A43CD" w14:textId="0348D97C"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86" w:history="1">
            <w:r w:rsidR="006430CA" w:rsidRPr="00130AA3">
              <w:rPr>
                <w:rStyle w:val="Hiperligao"/>
                <w:noProof/>
              </w:rPr>
              <w:t>8.4.</w:t>
            </w:r>
            <w:r w:rsidR="006430CA">
              <w:rPr>
                <w:noProof/>
                <w:sz w:val="22"/>
                <w:szCs w:val="22"/>
                <w:lang w:eastAsia="pt-PT"/>
              </w:rPr>
              <w:tab/>
            </w:r>
            <w:r w:rsidR="006430CA" w:rsidRPr="00130AA3">
              <w:rPr>
                <w:rStyle w:val="Hiperligao"/>
                <w:noProof/>
              </w:rPr>
              <w:t>Como deve proceder o funcionário com suspeita de infeção pelo coronavírus</w:t>
            </w:r>
            <w:r w:rsidR="006430CA">
              <w:rPr>
                <w:noProof/>
                <w:webHidden/>
              </w:rPr>
              <w:tab/>
            </w:r>
            <w:r w:rsidR="006430CA">
              <w:rPr>
                <w:noProof/>
                <w:webHidden/>
              </w:rPr>
              <w:fldChar w:fldCharType="begin"/>
            </w:r>
            <w:r w:rsidR="006430CA">
              <w:rPr>
                <w:noProof/>
                <w:webHidden/>
              </w:rPr>
              <w:instrText xml:space="preserve"> PAGEREF _Toc38027686 \h </w:instrText>
            </w:r>
            <w:r w:rsidR="006430CA">
              <w:rPr>
                <w:noProof/>
                <w:webHidden/>
              </w:rPr>
            </w:r>
            <w:r w:rsidR="006430CA">
              <w:rPr>
                <w:noProof/>
                <w:webHidden/>
              </w:rPr>
              <w:fldChar w:fldCharType="separate"/>
            </w:r>
            <w:r w:rsidR="00DD2580">
              <w:rPr>
                <w:noProof/>
                <w:webHidden/>
              </w:rPr>
              <w:t>20</w:t>
            </w:r>
            <w:r w:rsidR="006430CA">
              <w:rPr>
                <w:noProof/>
                <w:webHidden/>
              </w:rPr>
              <w:fldChar w:fldCharType="end"/>
            </w:r>
          </w:hyperlink>
        </w:p>
        <w:p w14:paraId="7A57FED0" w14:textId="5E16C988" w:rsidR="006430CA" w:rsidRDefault="00905C2B" w:rsidP="00DD2580">
          <w:pPr>
            <w:pStyle w:val="ndice2"/>
            <w:tabs>
              <w:tab w:val="left" w:pos="567"/>
              <w:tab w:val="right" w:leader="dot" w:pos="9487"/>
            </w:tabs>
            <w:spacing w:before="140" w:line="240" w:lineRule="auto"/>
            <w:rPr>
              <w:noProof/>
              <w:sz w:val="22"/>
              <w:szCs w:val="22"/>
              <w:lang w:eastAsia="pt-PT"/>
            </w:rPr>
          </w:pPr>
          <w:hyperlink w:anchor="_Toc38027687" w:history="1">
            <w:r w:rsidR="006430CA" w:rsidRPr="00130AA3">
              <w:rPr>
                <w:rStyle w:val="Hiperligao"/>
                <w:noProof/>
              </w:rPr>
              <w:t>8.5.</w:t>
            </w:r>
            <w:r w:rsidR="006430CA">
              <w:rPr>
                <w:noProof/>
                <w:sz w:val="22"/>
                <w:szCs w:val="22"/>
                <w:lang w:eastAsia="pt-PT"/>
              </w:rPr>
              <w:tab/>
            </w:r>
            <w:r w:rsidR="006430CA" w:rsidRPr="00130AA3">
              <w:rPr>
                <w:rStyle w:val="Hiperligao"/>
                <w:noProof/>
              </w:rPr>
              <w:t>Medidas de prevenção</w:t>
            </w:r>
            <w:r w:rsidR="006430CA">
              <w:rPr>
                <w:noProof/>
                <w:webHidden/>
              </w:rPr>
              <w:tab/>
            </w:r>
            <w:r w:rsidR="006430CA">
              <w:rPr>
                <w:noProof/>
                <w:webHidden/>
              </w:rPr>
              <w:fldChar w:fldCharType="begin"/>
            </w:r>
            <w:r w:rsidR="006430CA">
              <w:rPr>
                <w:noProof/>
                <w:webHidden/>
              </w:rPr>
              <w:instrText xml:space="preserve"> PAGEREF _Toc38027687 \h </w:instrText>
            </w:r>
            <w:r w:rsidR="006430CA">
              <w:rPr>
                <w:noProof/>
                <w:webHidden/>
              </w:rPr>
            </w:r>
            <w:r w:rsidR="006430CA">
              <w:rPr>
                <w:noProof/>
                <w:webHidden/>
              </w:rPr>
              <w:fldChar w:fldCharType="separate"/>
            </w:r>
            <w:r w:rsidR="00DD2580">
              <w:rPr>
                <w:noProof/>
                <w:webHidden/>
              </w:rPr>
              <w:t>21</w:t>
            </w:r>
            <w:r w:rsidR="006430CA">
              <w:rPr>
                <w:noProof/>
                <w:webHidden/>
              </w:rPr>
              <w:fldChar w:fldCharType="end"/>
            </w:r>
          </w:hyperlink>
        </w:p>
        <w:p w14:paraId="1CD76E9F" w14:textId="128910A4"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88" w:history="1">
            <w:r w:rsidR="006430CA" w:rsidRPr="00130AA3">
              <w:rPr>
                <w:rStyle w:val="Hiperligao"/>
                <w:noProof/>
              </w:rPr>
              <w:t>8.5.1.</w:t>
            </w:r>
            <w:r w:rsidR="006430CA">
              <w:rPr>
                <w:noProof/>
                <w:sz w:val="22"/>
                <w:szCs w:val="22"/>
                <w:lang w:eastAsia="pt-PT"/>
              </w:rPr>
              <w:tab/>
            </w:r>
            <w:r w:rsidR="006430CA" w:rsidRPr="00130AA3">
              <w:rPr>
                <w:rStyle w:val="Hiperligao"/>
                <w:noProof/>
              </w:rPr>
              <w:t>Medidas de higiene</w:t>
            </w:r>
            <w:r w:rsidR="006430CA">
              <w:rPr>
                <w:noProof/>
                <w:webHidden/>
              </w:rPr>
              <w:tab/>
            </w:r>
            <w:r w:rsidR="006430CA">
              <w:rPr>
                <w:noProof/>
                <w:webHidden/>
              </w:rPr>
              <w:fldChar w:fldCharType="begin"/>
            </w:r>
            <w:r w:rsidR="006430CA">
              <w:rPr>
                <w:noProof/>
                <w:webHidden/>
              </w:rPr>
              <w:instrText xml:space="preserve"> PAGEREF _Toc38027688 \h </w:instrText>
            </w:r>
            <w:r w:rsidR="006430CA">
              <w:rPr>
                <w:noProof/>
                <w:webHidden/>
              </w:rPr>
            </w:r>
            <w:r w:rsidR="006430CA">
              <w:rPr>
                <w:noProof/>
                <w:webHidden/>
              </w:rPr>
              <w:fldChar w:fldCharType="separate"/>
            </w:r>
            <w:r w:rsidR="00DD2580">
              <w:rPr>
                <w:noProof/>
                <w:webHidden/>
              </w:rPr>
              <w:t>22</w:t>
            </w:r>
            <w:r w:rsidR="006430CA">
              <w:rPr>
                <w:noProof/>
                <w:webHidden/>
              </w:rPr>
              <w:fldChar w:fldCharType="end"/>
            </w:r>
          </w:hyperlink>
        </w:p>
        <w:p w14:paraId="0FBB8363" w14:textId="3193A31A"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89" w:history="1">
            <w:r w:rsidR="006430CA" w:rsidRPr="00130AA3">
              <w:rPr>
                <w:rStyle w:val="Hiperligao"/>
                <w:noProof/>
              </w:rPr>
              <w:t>8.5.2.</w:t>
            </w:r>
            <w:r w:rsidR="006430CA">
              <w:rPr>
                <w:noProof/>
                <w:sz w:val="22"/>
                <w:szCs w:val="22"/>
                <w:lang w:eastAsia="pt-PT"/>
              </w:rPr>
              <w:tab/>
            </w:r>
            <w:r w:rsidR="006430CA" w:rsidRPr="00130AA3">
              <w:rPr>
                <w:rStyle w:val="Hiperligao"/>
                <w:noProof/>
              </w:rPr>
              <w:t>Procedimentos Específicos</w:t>
            </w:r>
            <w:r w:rsidR="006430CA">
              <w:rPr>
                <w:noProof/>
                <w:webHidden/>
              </w:rPr>
              <w:tab/>
            </w:r>
            <w:r w:rsidR="006430CA">
              <w:rPr>
                <w:noProof/>
                <w:webHidden/>
              </w:rPr>
              <w:fldChar w:fldCharType="begin"/>
            </w:r>
            <w:r w:rsidR="006430CA">
              <w:rPr>
                <w:noProof/>
                <w:webHidden/>
              </w:rPr>
              <w:instrText xml:space="preserve"> PAGEREF _Toc38027689 \h </w:instrText>
            </w:r>
            <w:r w:rsidR="006430CA">
              <w:rPr>
                <w:noProof/>
                <w:webHidden/>
              </w:rPr>
            </w:r>
            <w:r w:rsidR="006430CA">
              <w:rPr>
                <w:noProof/>
                <w:webHidden/>
              </w:rPr>
              <w:fldChar w:fldCharType="separate"/>
            </w:r>
            <w:r w:rsidR="00DD2580">
              <w:rPr>
                <w:noProof/>
                <w:webHidden/>
              </w:rPr>
              <w:t>23</w:t>
            </w:r>
            <w:r w:rsidR="006430CA">
              <w:rPr>
                <w:noProof/>
                <w:webHidden/>
              </w:rPr>
              <w:fldChar w:fldCharType="end"/>
            </w:r>
          </w:hyperlink>
        </w:p>
        <w:p w14:paraId="27AC143B" w14:textId="712E9536"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90" w:history="1">
            <w:r w:rsidR="006430CA" w:rsidRPr="00130AA3">
              <w:rPr>
                <w:rStyle w:val="Hiperligao"/>
                <w:noProof/>
              </w:rPr>
              <w:t>8.5.3.</w:t>
            </w:r>
            <w:r w:rsidR="006430CA">
              <w:rPr>
                <w:noProof/>
                <w:sz w:val="22"/>
                <w:szCs w:val="22"/>
                <w:lang w:eastAsia="pt-PT"/>
              </w:rPr>
              <w:tab/>
            </w:r>
            <w:r w:rsidR="006430CA" w:rsidRPr="00130AA3">
              <w:rPr>
                <w:rStyle w:val="Hiperligao"/>
                <w:noProof/>
              </w:rPr>
              <w:t>Equipamentos e produtos disponíveis nos locais</w:t>
            </w:r>
            <w:r w:rsidR="006430CA">
              <w:rPr>
                <w:noProof/>
                <w:webHidden/>
              </w:rPr>
              <w:tab/>
            </w:r>
            <w:r w:rsidR="006430CA">
              <w:rPr>
                <w:noProof/>
                <w:webHidden/>
              </w:rPr>
              <w:fldChar w:fldCharType="begin"/>
            </w:r>
            <w:r w:rsidR="006430CA">
              <w:rPr>
                <w:noProof/>
                <w:webHidden/>
              </w:rPr>
              <w:instrText xml:space="preserve"> PAGEREF _Toc38027690 \h </w:instrText>
            </w:r>
            <w:r w:rsidR="006430CA">
              <w:rPr>
                <w:noProof/>
                <w:webHidden/>
              </w:rPr>
            </w:r>
            <w:r w:rsidR="006430CA">
              <w:rPr>
                <w:noProof/>
                <w:webHidden/>
              </w:rPr>
              <w:fldChar w:fldCharType="separate"/>
            </w:r>
            <w:r w:rsidR="00DD2580">
              <w:rPr>
                <w:noProof/>
                <w:webHidden/>
              </w:rPr>
              <w:t>27</w:t>
            </w:r>
            <w:r w:rsidR="006430CA">
              <w:rPr>
                <w:noProof/>
                <w:webHidden/>
              </w:rPr>
              <w:fldChar w:fldCharType="end"/>
            </w:r>
          </w:hyperlink>
        </w:p>
        <w:p w14:paraId="0F90D5CE" w14:textId="00019FF9"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91" w:history="1">
            <w:r w:rsidR="006430CA" w:rsidRPr="00130AA3">
              <w:rPr>
                <w:rStyle w:val="Hiperligao"/>
                <w:noProof/>
              </w:rPr>
              <w:t>8.5.4.</w:t>
            </w:r>
            <w:r w:rsidR="006430CA">
              <w:rPr>
                <w:noProof/>
                <w:sz w:val="22"/>
                <w:szCs w:val="22"/>
                <w:lang w:eastAsia="pt-PT"/>
              </w:rPr>
              <w:tab/>
            </w:r>
            <w:r w:rsidR="006430CA" w:rsidRPr="00130AA3">
              <w:rPr>
                <w:rStyle w:val="Hiperligao"/>
                <w:noProof/>
              </w:rPr>
              <w:t>Formação/Informação</w:t>
            </w:r>
            <w:r w:rsidR="006430CA">
              <w:rPr>
                <w:noProof/>
                <w:webHidden/>
              </w:rPr>
              <w:tab/>
            </w:r>
            <w:r w:rsidR="006430CA">
              <w:rPr>
                <w:noProof/>
                <w:webHidden/>
              </w:rPr>
              <w:fldChar w:fldCharType="begin"/>
            </w:r>
            <w:r w:rsidR="006430CA">
              <w:rPr>
                <w:noProof/>
                <w:webHidden/>
              </w:rPr>
              <w:instrText xml:space="preserve"> PAGEREF _Toc38027691 \h </w:instrText>
            </w:r>
            <w:r w:rsidR="006430CA">
              <w:rPr>
                <w:noProof/>
                <w:webHidden/>
              </w:rPr>
            </w:r>
            <w:r w:rsidR="006430CA">
              <w:rPr>
                <w:noProof/>
                <w:webHidden/>
              </w:rPr>
              <w:fldChar w:fldCharType="separate"/>
            </w:r>
            <w:r w:rsidR="00DD2580">
              <w:rPr>
                <w:noProof/>
                <w:webHidden/>
              </w:rPr>
              <w:t>28</w:t>
            </w:r>
            <w:r w:rsidR="006430CA">
              <w:rPr>
                <w:noProof/>
                <w:webHidden/>
              </w:rPr>
              <w:fldChar w:fldCharType="end"/>
            </w:r>
          </w:hyperlink>
        </w:p>
        <w:p w14:paraId="4267066B" w14:textId="3A4ED4D7"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92" w:history="1">
            <w:r w:rsidR="006430CA" w:rsidRPr="00130AA3">
              <w:rPr>
                <w:rStyle w:val="Hiperligao"/>
                <w:noProof/>
              </w:rPr>
              <w:t>8.5.5.</w:t>
            </w:r>
            <w:r w:rsidR="006430CA">
              <w:rPr>
                <w:noProof/>
                <w:sz w:val="22"/>
                <w:szCs w:val="22"/>
                <w:lang w:eastAsia="pt-PT"/>
              </w:rPr>
              <w:tab/>
            </w:r>
            <w:r w:rsidR="006430CA" w:rsidRPr="00130AA3">
              <w:rPr>
                <w:rStyle w:val="Hiperligao"/>
                <w:noProof/>
              </w:rPr>
              <w:t>Atividades que podem ser suspensas</w:t>
            </w:r>
            <w:r w:rsidR="006430CA">
              <w:rPr>
                <w:noProof/>
                <w:webHidden/>
              </w:rPr>
              <w:tab/>
            </w:r>
            <w:r w:rsidR="006430CA">
              <w:rPr>
                <w:noProof/>
                <w:webHidden/>
              </w:rPr>
              <w:fldChar w:fldCharType="begin"/>
            </w:r>
            <w:r w:rsidR="006430CA">
              <w:rPr>
                <w:noProof/>
                <w:webHidden/>
              </w:rPr>
              <w:instrText xml:space="preserve"> PAGEREF _Toc38027692 \h </w:instrText>
            </w:r>
            <w:r w:rsidR="006430CA">
              <w:rPr>
                <w:noProof/>
                <w:webHidden/>
              </w:rPr>
            </w:r>
            <w:r w:rsidR="006430CA">
              <w:rPr>
                <w:noProof/>
                <w:webHidden/>
              </w:rPr>
              <w:fldChar w:fldCharType="separate"/>
            </w:r>
            <w:r w:rsidR="00DD2580">
              <w:rPr>
                <w:noProof/>
                <w:webHidden/>
              </w:rPr>
              <w:t>29</w:t>
            </w:r>
            <w:r w:rsidR="006430CA">
              <w:rPr>
                <w:noProof/>
                <w:webHidden/>
              </w:rPr>
              <w:fldChar w:fldCharType="end"/>
            </w:r>
          </w:hyperlink>
        </w:p>
        <w:p w14:paraId="056E14C3" w14:textId="4ED2955D"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93" w:history="1">
            <w:r w:rsidR="006430CA" w:rsidRPr="00130AA3">
              <w:rPr>
                <w:rStyle w:val="Hiperligao"/>
                <w:noProof/>
              </w:rPr>
              <w:t>8.5.6.</w:t>
            </w:r>
            <w:r w:rsidR="006430CA">
              <w:rPr>
                <w:noProof/>
                <w:sz w:val="22"/>
                <w:szCs w:val="22"/>
                <w:lang w:eastAsia="pt-PT"/>
              </w:rPr>
              <w:tab/>
            </w:r>
            <w:r w:rsidR="006430CA" w:rsidRPr="00130AA3">
              <w:rPr>
                <w:rStyle w:val="Hiperligao"/>
                <w:noProof/>
              </w:rPr>
              <w:t>Trabalho remoto ou Teletrabalho</w:t>
            </w:r>
            <w:r w:rsidR="006430CA">
              <w:rPr>
                <w:noProof/>
                <w:webHidden/>
              </w:rPr>
              <w:tab/>
            </w:r>
            <w:r w:rsidR="006430CA">
              <w:rPr>
                <w:noProof/>
                <w:webHidden/>
              </w:rPr>
              <w:fldChar w:fldCharType="begin"/>
            </w:r>
            <w:r w:rsidR="006430CA">
              <w:rPr>
                <w:noProof/>
                <w:webHidden/>
              </w:rPr>
              <w:instrText xml:space="preserve"> PAGEREF _Toc38027693 \h </w:instrText>
            </w:r>
            <w:r w:rsidR="006430CA">
              <w:rPr>
                <w:noProof/>
                <w:webHidden/>
              </w:rPr>
            </w:r>
            <w:r w:rsidR="006430CA">
              <w:rPr>
                <w:noProof/>
                <w:webHidden/>
              </w:rPr>
              <w:fldChar w:fldCharType="separate"/>
            </w:r>
            <w:r w:rsidR="00DD2580">
              <w:rPr>
                <w:noProof/>
                <w:webHidden/>
              </w:rPr>
              <w:t>29</w:t>
            </w:r>
            <w:r w:rsidR="006430CA">
              <w:rPr>
                <w:noProof/>
                <w:webHidden/>
              </w:rPr>
              <w:fldChar w:fldCharType="end"/>
            </w:r>
          </w:hyperlink>
        </w:p>
        <w:p w14:paraId="6B1F20CE" w14:textId="773E2911"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94" w:history="1">
            <w:r w:rsidR="006430CA" w:rsidRPr="00130AA3">
              <w:rPr>
                <w:rStyle w:val="Hiperligao"/>
                <w:noProof/>
              </w:rPr>
              <w:t>8.5.7.</w:t>
            </w:r>
            <w:r w:rsidR="006430CA">
              <w:rPr>
                <w:noProof/>
                <w:sz w:val="22"/>
                <w:szCs w:val="22"/>
                <w:lang w:eastAsia="pt-PT"/>
              </w:rPr>
              <w:tab/>
            </w:r>
            <w:r w:rsidR="006430CA" w:rsidRPr="00130AA3">
              <w:rPr>
                <w:rStyle w:val="Hiperligao"/>
                <w:noProof/>
              </w:rPr>
              <w:t>Horário de trabalho</w:t>
            </w:r>
            <w:r w:rsidR="006430CA">
              <w:rPr>
                <w:noProof/>
                <w:webHidden/>
              </w:rPr>
              <w:tab/>
            </w:r>
            <w:r w:rsidR="006430CA">
              <w:rPr>
                <w:noProof/>
                <w:webHidden/>
              </w:rPr>
              <w:fldChar w:fldCharType="begin"/>
            </w:r>
            <w:r w:rsidR="006430CA">
              <w:rPr>
                <w:noProof/>
                <w:webHidden/>
              </w:rPr>
              <w:instrText xml:space="preserve"> PAGEREF _Toc38027694 \h </w:instrText>
            </w:r>
            <w:r w:rsidR="006430CA">
              <w:rPr>
                <w:noProof/>
                <w:webHidden/>
              </w:rPr>
            </w:r>
            <w:r w:rsidR="006430CA">
              <w:rPr>
                <w:noProof/>
                <w:webHidden/>
              </w:rPr>
              <w:fldChar w:fldCharType="separate"/>
            </w:r>
            <w:r w:rsidR="00DD2580">
              <w:rPr>
                <w:noProof/>
                <w:webHidden/>
              </w:rPr>
              <w:t>30</w:t>
            </w:r>
            <w:r w:rsidR="006430CA">
              <w:rPr>
                <w:noProof/>
                <w:webHidden/>
              </w:rPr>
              <w:fldChar w:fldCharType="end"/>
            </w:r>
          </w:hyperlink>
        </w:p>
        <w:p w14:paraId="243A5FDF" w14:textId="56A58A20"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95" w:history="1">
            <w:r w:rsidR="006430CA" w:rsidRPr="00130AA3">
              <w:rPr>
                <w:rStyle w:val="Hiperligao"/>
                <w:noProof/>
              </w:rPr>
              <w:t>8.5.8.</w:t>
            </w:r>
            <w:r w:rsidR="006430CA">
              <w:rPr>
                <w:noProof/>
                <w:sz w:val="22"/>
                <w:szCs w:val="22"/>
                <w:lang w:eastAsia="pt-PT"/>
              </w:rPr>
              <w:tab/>
            </w:r>
            <w:r w:rsidR="006430CA" w:rsidRPr="00130AA3">
              <w:rPr>
                <w:rStyle w:val="Hiperligao"/>
                <w:noProof/>
              </w:rPr>
              <w:t>Restrições à Mobilidade</w:t>
            </w:r>
            <w:r w:rsidR="006430CA">
              <w:rPr>
                <w:noProof/>
                <w:webHidden/>
              </w:rPr>
              <w:tab/>
            </w:r>
            <w:r w:rsidR="006430CA">
              <w:rPr>
                <w:noProof/>
                <w:webHidden/>
              </w:rPr>
              <w:fldChar w:fldCharType="begin"/>
            </w:r>
            <w:r w:rsidR="006430CA">
              <w:rPr>
                <w:noProof/>
                <w:webHidden/>
              </w:rPr>
              <w:instrText xml:space="preserve"> PAGEREF _Toc38027695 \h </w:instrText>
            </w:r>
            <w:r w:rsidR="006430CA">
              <w:rPr>
                <w:noProof/>
                <w:webHidden/>
              </w:rPr>
            </w:r>
            <w:r w:rsidR="006430CA">
              <w:rPr>
                <w:noProof/>
                <w:webHidden/>
              </w:rPr>
              <w:fldChar w:fldCharType="separate"/>
            </w:r>
            <w:r w:rsidR="00DD2580">
              <w:rPr>
                <w:noProof/>
                <w:webHidden/>
              </w:rPr>
              <w:t>30</w:t>
            </w:r>
            <w:r w:rsidR="006430CA">
              <w:rPr>
                <w:noProof/>
                <w:webHidden/>
              </w:rPr>
              <w:fldChar w:fldCharType="end"/>
            </w:r>
          </w:hyperlink>
        </w:p>
        <w:p w14:paraId="6E7CAA2D" w14:textId="46EBEEDB" w:rsidR="006430CA" w:rsidRDefault="00905C2B" w:rsidP="00DD2580">
          <w:pPr>
            <w:pStyle w:val="ndice2"/>
            <w:tabs>
              <w:tab w:val="left" w:pos="993"/>
              <w:tab w:val="left" w:pos="1276"/>
              <w:tab w:val="right" w:leader="dot" w:pos="9487"/>
            </w:tabs>
            <w:spacing w:before="140" w:line="240" w:lineRule="auto"/>
            <w:ind w:left="851" w:hanging="283"/>
            <w:rPr>
              <w:noProof/>
              <w:sz w:val="22"/>
              <w:szCs w:val="22"/>
              <w:lang w:eastAsia="pt-PT"/>
            </w:rPr>
          </w:pPr>
          <w:hyperlink w:anchor="_Toc38027696" w:history="1">
            <w:r w:rsidR="006430CA" w:rsidRPr="00130AA3">
              <w:rPr>
                <w:rStyle w:val="Hiperligao"/>
                <w:noProof/>
              </w:rPr>
              <w:t>8.5.9.</w:t>
            </w:r>
            <w:r w:rsidR="006430CA">
              <w:rPr>
                <w:noProof/>
                <w:sz w:val="22"/>
                <w:szCs w:val="22"/>
                <w:lang w:eastAsia="pt-PT"/>
              </w:rPr>
              <w:tab/>
            </w:r>
            <w:r w:rsidR="006430CA" w:rsidRPr="00130AA3">
              <w:rPr>
                <w:rStyle w:val="Hiperligao"/>
                <w:noProof/>
              </w:rPr>
              <w:t>Serviços de Medicina do trabalho</w:t>
            </w:r>
            <w:r w:rsidR="006430CA">
              <w:rPr>
                <w:noProof/>
                <w:webHidden/>
              </w:rPr>
              <w:tab/>
            </w:r>
            <w:r w:rsidR="006430CA">
              <w:rPr>
                <w:noProof/>
                <w:webHidden/>
              </w:rPr>
              <w:fldChar w:fldCharType="begin"/>
            </w:r>
            <w:r w:rsidR="006430CA">
              <w:rPr>
                <w:noProof/>
                <w:webHidden/>
              </w:rPr>
              <w:instrText xml:space="preserve"> PAGEREF _Toc38027696 \h </w:instrText>
            </w:r>
            <w:r w:rsidR="006430CA">
              <w:rPr>
                <w:noProof/>
                <w:webHidden/>
              </w:rPr>
            </w:r>
            <w:r w:rsidR="006430CA">
              <w:rPr>
                <w:noProof/>
                <w:webHidden/>
              </w:rPr>
              <w:fldChar w:fldCharType="separate"/>
            </w:r>
            <w:r w:rsidR="00DD2580">
              <w:rPr>
                <w:noProof/>
                <w:webHidden/>
              </w:rPr>
              <w:t>31</w:t>
            </w:r>
            <w:r w:rsidR="006430CA">
              <w:rPr>
                <w:noProof/>
                <w:webHidden/>
              </w:rPr>
              <w:fldChar w:fldCharType="end"/>
            </w:r>
          </w:hyperlink>
        </w:p>
        <w:p w14:paraId="3F997B15" w14:textId="3153FFE0" w:rsidR="006430CA" w:rsidRDefault="00905C2B" w:rsidP="00CF1BFC">
          <w:pPr>
            <w:pStyle w:val="ndice1"/>
            <w:rPr>
              <w:noProof/>
              <w:sz w:val="22"/>
              <w:szCs w:val="22"/>
              <w:lang w:eastAsia="pt-PT"/>
            </w:rPr>
          </w:pPr>
          <w:hyperlink w:anchor="_Toc38027697" w:history="1">
            <w:r w:rsidR="006430CA" w:rsidRPr="00130AA3">
              <w:rPr>
                <w:rStyle w:val="Hiperligao"/>
                <w:noProof/>
              </w:rPr>
              <w:t>9.</w:t>
            </w:r>
            <w:r w:rsidR="006430CA">
              <w:rPr>
                <w:noProof/>
                <w:sz w:val="22"/>
                <w:szCs w:val="22"/>
                <w:lang w:eastAsia="pt-PT"/>
              </w:rPr>
              <w:tab/>
            </w:r>
            <w:r w:rsidR="006430CA" w:rsidRPr="00130AA3">
              <w:rPr>
                <w:rStyle w:val="Hiperligao"/>
                <w:noProof/>
              </w:rPr>
              <w:t>Procedimentos na deteção de um Caso Suspeito de COVID-19 entre os trabalhadores</w:t>
            </w:r>
            <w:r w:rsidR="006430CA">
              <w:rPr>
                <w:noProof/>
                <w:webHidden/>
              </w:rPr>
              <w:tab/>
            </w:r>
            <w:r w:rsidR="006430CA">
              <w:rPr>
                <w:noProof/>
                <w:webHidden/>
              </w:rPr>
              <w:fldChar w:fldCharType="begin"/>
            </w:r>
            <w:r w:rsidR="006430CA">
              <w:rPr>
                <w:noProof/>
                <w:webHidden/>
              </w:rPr>
              <w:instrText xml:space="preserve"> PAGEREF _Toc38027697 \h </w:instrText>
            </w:r>
            <w:r w:rsidR="006430CA">
              <w:rPr>
                <w:noProof/>
                <w:webHidden/>
              </w:rPr>
            </w:r>
            <w:r w:rsidR="006430CA">
              <w:rPr>
                <w:noProof/>
                <w:webHidden/>
              </w:rPr>
              <w:fldChar w:fldCharType="separate"/>
            </w:r>
            <w:r w:rsidR="00DD2580">
              <w:rPr>
                <w:noProof/>
                <w:webHidden/>
              </w:rPr>
              <w:t>31</w:t>
            </w:r>
            <w:r w:rsidR="006430CA">
              <w:rPr>
                <w:noProof/>
                <w:webHidden/>
              </w:rPr>
              <w:fldChar w:fldCharType="end"/>
            </w:r>
          </w:hyperlink>
        </w:p>
        <w:p w14:paraId="7E139C7B" w14:textId="5CA2D5D1" w:rsidR="006430CA" w:rsidRDefault="00905C2B" w:rsidP="00CF1BFC">
          <w:pPr>
            <w:pStyle w:val="ndice2"/>
            <w:tabs>
              <w:tab w:val="left" w:pos="567"/>
              <w:tab w:val="right" w:leader="dot" w:pos="9487"/>
            </w:tabs>
            <w:spacing w:before="140" w:line="240" w:lineRule="auto"/>
            <w:rPr>
              <w:noProof/>
              <w:sz w:val="22"/>
              <w:szCs w:val="22"/>
              <w:lang w:eastAsia="pt-PT"/>
            </w:rPr>
          </w:pPr>
          <w:hyperlink w:anchor="_Toc38027698" w:history="1">
            <w:r w:rsidR="006430CA" w:rsidRPr="00130AA3">
              <w:rPr>
                <w:rStyle w:val="Hiperligao"/>
                <w:noProof/>
              </w:rPr>
              <w:t>9.1.</w:t>
            </w:r>
            <w:r w:rsidR="006430CA">
              <w:rPr>
                <w:noProof/>
                <w:sz w:val="22"/>
                <w:szCs w:val="22"/>
                <w:lang w:eastAsia="pt-PT"/>
              </w:rPr>
              <w:tab/>
            </w:r>
            <w:r w:rsidR="006430CA" w:rsidRPr="00130AA3">
              <w:rPr>
                <w:rStyle w:val="Hiperligao"/>
                <w:noProof/>
              </w:rPr>
              <w:t>Procedimentos na situação de Caso suspeito validado</w:t>
            </w:r>
            <w:r w:rsidR="006430CA">
              <w:rPr>
                <w:noProof/>
                <w:webHidden/>
              </w:rPr>
              <w:tab/>
            </w:r>
            <w:r w:rsidR="006430CA">
              <w:rPr>
                <w:noProof/>
                <w:webHidden/>
              </w:rPr>
              <w:fldChar w:fldCharType="begin"/>
            </w:r>
            <w:r w:rsidR="006430CA">
              <w:rPr>
                <w:noProof/>
                <w:webHidden/>
              </w:rPr>
              <w:instrText xml:space="preserve"> PAGEREF _Toc38027698 \h </w:instrText>
            </w:r>
            <w:r w:rsidR="006430CA">
              <w:rPr>
                <w:noProof/>
                <w:webHidden/>
              </w:rPr>
            </w:r>
            <w:r w:rsidR="006430CA">
              <w:rPr>
                <w:noProof/>
                <w:webHidden/>
              </w:rPr>
              <w:fldChar w:fldCharType="separate"/>
            </w:r>
            <w:r w:rsidR="00DD2580">
              <w:rPr>
                <w:noProof/>
                <w:webHidden/>
              </w:rPr>
              <w:t>33</w:t>
            </w:r>
            <w:r w:rsidR="006430CA">
              <w:rPr>
                <w:noProof/>
                <w:webHidden/>
              </w:rPr>
              <w:fldChar w:fldCharType="end"/>
            </w:r>
          </w:hyperlink>
        </w:p>
        <w:p w14:paraId="5167224E" w14:textId="69193132" w:rsidR="006430CA" w:rsidRDefault="00905C2B" w:rsidP="00CF1BFC">
          <w:pPr>
            <w:pStyle w:val="ndice2"/>
            <w:tabs>
              <w:tab w:val="left" w:pos="567"/>
              <w:tab w:val="right" w:leader="dot" w:pos="9487"/>
            </w:tabs>
            <w:spacing w:before="140" w:line="240" w:lineRule="auto"/>
            <w:rPr>
              <w:noProof/>
              <w:sz w:val="22"/>
              <w:szCs w:val="22"/>
              <w:lang w:eastAsia="pt-PT"/>
            </w:rPr>
          </w:pPr>
          <w:hyperlink w:anchor="_Toc38027699" w:history="1">
            <w:r w:rsidR="006430CA" w:rsidRPr="00130AA3">
              <w:rPr>
                <w:rStyle w:val="Hiperligao"/>
                <w:noProof/>
              </w:rPr>
              <w:t>9.2.</w:t>
            </w:r>
            <w:r w:rsidR="006430CA">
              <w:rPr>
                <w:noProof/>
                <w:sz w:val="22"/>
                <w:szCs w:val="22"/>
                <w:lang w:eastAsia="pt-PT"/>
              </w:rPr>
              <w:tab/>
            </w:r>
            <w:r w:rsidR="006430CA" w:rsidRPr="00130AA3">
              <w:rPr>
                <w:rStyle w:val="Hiperligao"/>
                <w:noProof/>
              </w:rPr>
              <w:t>Procedimento de vigilância de contactos próximos</w:t>
            </w:r>
            <w:r w:rsidR="006430CA">
              <w:rPr>
                <w:noProof/>
                <w:webHidden/>
              </w:rPr>
              <w:tab/>
            </w:r>
            <w:r w:rsidR="006430CA">
              <w:rPr>
                <w:noProof/>
                <w:webHidden/>
              </w:rPr>
              <w:fldChar w:fldCharType="begin"/>
            </w:r>
            <w:r w:rsidR="006430CA">
              <w:rPr>
                <w:noProof/>
                <w:webHidden/>
              </w:rPr>
              <w:instrText xml:space="preserve"> PAGEREF _Toc38027699 \h </w:instrText>
            </w:r>
            <w:r w:rsidR="006430CA">
              <w:rPr>
                <w:noProof/>
                <w:webHidden/>
              </w:rPr>
            </w:r>
            <w:r w:rsidR="006430CA">
              <w:rPr>
                <w:noProof/>
                <w:webHidden/>
              </w:rPr>
              <w:fldChar w:fldCharType="separate"/>
            </w:r>
            <w:r w:rsidR="00DD2580">
              <w:rPr>
                <w:noProof/>
                <w:webHidden/>
              </w:rPr>
              <w:t>34</w:t>
            </w:r>
            <w:r w:rsidR="006430CA">
              <w:rPr>
                <w:noProof/>
                <w:webHidden/>
              </w:rPr>
              <w:fldChar w:fldCharType="end"/>
            </w:r>
          </w:hyperlink>
        </w:p>
        <w:p w14:paraId="3705E997" w14:textId="0DED0D19" w:rsidR="006430CA" w:rsidRDefault="00505A50" w:rsidP="00DD2580">
          <w:pPr>
            <w:spacing w:before="140"/>
            <w:rPr>
              <w:b/>
              <w:bCs/>
            </w:rPr>
          </w:pPr>
          <w:r>
            <w:rPr>
              <w:b/>
              <w:bCs/>
            </w:rPr>
            <w:fldChar w:fldCharType="end"/>
          </w:r>
        </w:p>
      </w:sdtContent>
    </w:sdt>
    <w:p w14:paraId="316A6F8F" w14:textId="771370BC" w:rsidR="00C247D9" w:rsidRPr="00505A50" w:rsidRDefault="00C247D9" w:rsidP="00C5243D">
      <w:pPr>
        <w:pStyle w:val="Ttulo1"/>
        <w:numPr>
          <w:ilvl w:val="0"/>
          <w:numId w:val="26"/>
        </w:numPr>
      </w:pPr>
      <w:bookmarkStart w:id="0" w:name="_Toc38027669"/>
      <w:r w:rsidRPr="00505A50">
        <w:lastRenderedPageBreak/>
        <w:t>Contextualização e Objetivos</w:t>
      </w:r>
      <w:bookmarkEnd w:id="0"/>
      <w:r w:rsidRPr="00505A50">
        <w:t xml:space="preserve"> </w:t>
      </w:r>
    </w:p>
    <w:p w14:paraId="5B46953E" w14:textId="77777777" w:rsidR="00C247D9" w:rsidRPr="007E5D7A" w:rsidRDefault="00C247D9" w:rsidP="00C247D9">
      <w:pPr>
        <w:pStyle w:val="Default"/>
        <w:spacing w:line="360" w:lineRule="auto"/>
        <w:jc w:val="both"/>
        <w:rPr>
          <w:color w:val="auto"/>
        </w:rPr>
      </w:pPr>
      <w:r w:rsidRPr="007E5D7A">
        <w:rPr>
          <w:color w:val="auto"/>
        </w:rPr>
        <w:t>O empregador é responsável por organizar os Serviços de Saúde e Segurança do Trabalho (SST)</w:t>
      </w:r>
      <w:r>
        <w:rPr>
          <w:color w:val="auto"/>
        </w:rPr>
        <w:t xml:space="preserve"> </w:t>
      </w:r>
      <w:r w:rsidRPr="007E5D7A">
        <w:rPr>
          <w:color w:val="auto"/>
        </w:rPr>
        <w:t>de acordo com o estabelecido no “Regime Jurídico da promoção da Segurança e Saúde no</w:t>
      </w:r>
      <w:r>
        <w:rPr>
          <w:color w:val="auto"/>
        </w:rPr>
        <w:t xml:space="preserve"> </w:t>
      </w:r>
      <w:r w:rsidRPr="007E5D7A">
        <w:rPr>
          <w:color w:val="auto"/>
        </w:rPr>
        <w:t xml:space="preserve">trabalho” (RJPSST - Lei n.º 102/2009, de 10 de </w:t>
      </w:r>
      <w:r>
        <w:rPr>
          <w:color w:val="auto"/>
        </w:rPr>
        <w:t>s</w:t>
      </w:r>
      <w:r w:rsidRPr="007E5D7A">
        <w:rPr>
          <w:color w:val="auto"/>
        </w:rPr>
        <w:t>etembro, na sua atual redação). É obrigação</w:t>
      </w:r>
      <w:r>
        <w:rPr>
          <w:color w:val="auto"/>
        </w:rPr>
        <w:t xml:space="preserve"> </w:t>
      </w:r>
      <w:r w:rsidRPr="007E5D7A">
        <w:rPr>
          <w:color w:val="auto"/>
        </w:rPr>
        <w:t>do empregador assegurar aos seus trabalhadores condições de segurança e de saúde, de</w:t>
      </w:r>
      <w:r>
        <w:rPr>
          <w:color w:val="auto"/>
        </w:rPr>
        <w:t xml:space="preserve"> </w:t>
      </w:r>
      <w:r w:rsidRPr="007E5D7A">
        <w:rPr>
          <w:color w:val="auto"/>
        </w:rPr>
        <w:t>forma continuada e permanente, tendo em conta os princípios gerais de prevenção (art. 15.º do</w:t>
      </w:r>
      <w:r>
        <w:rPr>
          <w:color w:val="auto"/>
        </w:rPr>
        <w:t xml:space="preserve"> </w:t>
      </w:r>
      <w:r w:rsidRPr="007E5D7A">
        <w:rPr>
          <w:color w:val="auto"/>
        </w:rPr>
        <w:t>RJPSST).</w:t>
      </w:r>
    </w:p>
    <w:p w14:paraId="3DD852A0" w14:textId="77777777" w:rsidR="00C247D9" w:rsidRPr="007E5D7A" w:rsidRDefault="00C247D9" w:rsidP="00C247D9">
      <w:pPr>
        <w:pStyle w:val="Default"/>
        <w:spacing w:line="360" w:lineRule="auto"/>
        <w:jc w:val="both"/>
        <w:rPr>
          <w:color w:val="auto"/>
        </w:rPr>
      </w:pPr>
      <w:r w:rsidRPr="007E5D7A">
        <w:rPr>
          <w:color w:val="auto"/>
        </w:rPr>
        <w:t>As prescrições mínimas de proteção da segurança e da saúde dos trabalhadores contra os</w:t>
      </w:r>
      <w:r>
        <w:rPr>
          <w:color w:val="auto"/>
        </w:rPr>
        <w:t xml:space="preserve"> </w:t>
      </w:r>
      <w:r w:rsidRPr="007E5D7A">
        <w:rPr>
          <w:color w:val="auto"/>
        </w:rPr>
        <w:t xml:space="preserve">riscos da exposição a agentes biológicos no contexto de trabalho estão estabelecidas no Decreto-Lei n.º 84/97, de 16 de </w:t>
      </w:r>
      <w:r>
        <w:rPr>
          <w:color w:val="auto"/>
        </w:rPr>
        <w:t>a</w:t>
      </w:r>
      <w:r w:rsidRPr="007E5D7A">
        <w:rPr>
          <w:color w:val="auto"/>
        </w:rPr>
        <w:t>bril.</w:t>
      </w:r>
    </w:p>
    <w:p w14:paraId="2EE69B91" w14:textId="77777777" w:rsidR="00C247D9" w:rsidRPr="007E5D7A" w:rsidRDefault="00C247D9" w:rsidP="00C247D9">
      <w:pPr>
        <w:pStyle w:val="Default"/>
        <w:spacing w:line="360" w:lineRule="auto"/>
        <w:jc w:val="both"/>
        <w:rPr>
          <w:color w:val="auto"/>
        </w:rPr>
      </w:pPr>
      <w:r w:rsidRPr="007E5D7A">
        <w:rPr>
          <w:color w:val="auto"/>
        </w:rPr>
        <w:t>À Autoridade de Saúde compete intervir em situações de grave risco para a Saúde Pública,</w:t>
      </w:r>
      <w:r>
        <w:rPr>
          <w:color w:val="auto"/>
        </w:rPr>
        <w:t xml:space="preserve"> </w:t>
      </w:r>
      <w:r w:rsidRPr="007E5D7A">
        <w:rPr>
          <w:color w:val="auto"/>
        </w:rPr>
        <w:t>procedendo à vigilância da saúde dos cidadãos e do nível sanitário dos serviços e</w:t>
      </w:r>
      <w:r>
        <w:rPr>
          <w:color w:val="auto"/>
        </w:rPr>
        <w:t xml:space="preserve"> </w:t>
      </w:r>
      <w:r w:rsidRPr="007E5D7A">
        <w:rPr>
          <w:color w:val="auto"/>
        </w:rPr>
        <w:t>estabelecimentos, determinando, quando necessário, medidas corretivas, incluindo a</w:t>
      </w:r>
      <w:r>
        <w:rPr>
          <w:color w:val="auto"/>
        </w:rPr>
        <w:t xml:space="preserve"> </w:t>
      </w:r>
      <w:r w:rsidRPr="007E5D7A">
        <w:rPr>
          <w:color w:val="auto"/>
        </w:rPr>
        <w:t>interrupção ou suspensão de catividades ou serviços e o encerramento dos estabelecimentos</w:t>
      </w:r>
      <w:r>
        <w:rPr>
          <w:color w:val="auto"/>
        </w:rPr>
        <w:t xml:space="preserve"> </w:t>
      </w:r>
      <w:r w:rsidRPr="007E5D7A">
        <w:rPr>
          <w:color w:val="auto"/>
        </w:rPr>
        <w:t xml:space="preserve">(Decreto-Lei n.º 135/2013, de 4 de </w:t>
      </w:r>
      <w:r>
        <w:rPr>
          <w:color w:val="auto"/>
        </w:rPr>
        <w:t>o</w:t>
      </w:r>
      <w:r w:rsidRPr="007E5D7A">
        <w:rPr>
          <w:color w:val="auto"/>
        </w:rPr>
        <w:t>utubro).</w:t>
      </w:r>
    </w:p>
    <w:p w14:paraId="5FEAE28A" w14:textId="77777777" w:rsidR="00C247D9" w:rsidRDefault="00C247D9" w:rsidP="00C247D9">
      <w:pPr>
        <w:pStyle w:val="Default"/>
        <w:spacing w:line="360" w:lineRule="auto"/>
        <w:jc w:val="both"/>
        <w:rPr>
          <w:rFonts w:asciiTheme="minorHAnsi" w:hAnsiTheme="minorHAnsi" w:cstheme="minorHAnsi"/>
          <w:color w:val="auto"/>
        </w:rPr>
      </w:pPr>
    </w:p>
    <w:p w14:paraId="5101B24E" w14:textId="77777777" w:rsidR="00C247D9" w:rsidRPr="0027247B" w:rsidRDefault="00C247D9" w:rsidP="00C247D9">
      <w:pPr>
        <w:autoSpaceDE w:val="0"/>
        <w:autoSpaceDN w:val="0"/>
        <w:adjustRightInd w:val="0"/>
        <w:spacing w:after="0" w:line="360" w:lineRule="auto"/>
        <w:jc w:val="both"/>
        <w:rPr>
          <w:rFonts w:cstheme="minorHAnsi"/>
          <w:sz w:val="24"/>
          <w:szCs w:val="24"/>
        </w:rPr>
      </w:pPr>
      <w:r w:rsidRPr="0027247B">
        <w:rPr>
          <w:rFonts w:cstheme="minorHAnsi"/>
          <w:sz w:val="24"/>
          <w:szCs w:val="24"/>
        </w:rPr>
        <w:t>O Plano de Contingência foi realizado com o objetivo de responder ao cenário de pandemia</w:t>
      </w:r>
      <w:r>
        <w:rPr>
          <w:rFonts w:cstheme="minorHAnsi"/>
          <w:sz w:val="24"/>
          <w:szCs w:val="24"/>
        </w:rPr>
        <w:t xml:space="preserve"> </w:t>
      </w:r>
      <w:r w:rsidRPr="0027247B">
        <w:rPr>
          <w:rFonts w:cstheme="minorHAnsi"/>
          <w:sz w:val="24"/>
          <w:szCs w:val="24"/>
        </w:rPr>
        <w:t xml:space="preserve">pelo novo coronavírus Covid-19, e define as medidas a adotar </w:t>
      </w:r>
      <w:r>
        <w:rPr>
          <w:rFonts w:cstheme="minorHAnsi"/>
          <w:sz w:val="24"/>
          <w:szCs w:val="24"/>
        </w:rPr>
        <w:t xml:space="preserve">pela </w:t>
      </w:r>
      <w:r w:rsidRPr="00E11C0E">
        <w:rPr>
          <w:rFonts w:cstheme="minorHAnsi"/>
          <w:b/>
          <w:sz w:val="24"/>
          <w:szCs w:val="24"/>
          <w:highlight w:val="yellow"/>
        </w:rPr>
        <w:t>empresa XXX</w:t>
      </w:r>
      <w:r w:rsidRPr="0027247B">
        <w:rPr>
          <w:rFonts w:cstheme="minorHAnsi"/>
          <w:sz w:val="24"/>
          <w:szCs w:val="24"/>
        </w:rPr>
        <w:t>, bem</w:t>
      </w:r>
      <w:r>
        <w:rPr>
          <w:rFonts w:cstheme="minorHAnsi"/>
          <w:sz w:val="24"/>
          <w:szCs w:val="24"/>
        </w:rPr>
        <w:t xml:space="preserve"> </w:t>
      </w:r>
      <w:r w:rsidRPr="0027247B">
        <w:rPr>
          <w:rFonts w:cstheme="minorHAnsi"/>
          <w:sz w:val="24"/>
          <w:szCs w:val="24"/>
        </w:rPr>
        <w:t>como os procedimentos a adotar por todos os envolvidos na laboração do grupo, dotando os</w:t>
      </w:r>
      <w:r>
        <w:rPr>
          <w:rFonts w:cstheme="minorHAnsi"/>
          <w:sz w:val="24"/>
          <w:szCs w:val="24"/>
        </w:rPr>
        <w:t xml:space="preserve"> </w:t>
      </w:r>
      <w:r w:rsidRPr="0027247B">
        <w:rPr>
          <w:rFonts w:cstheme="minorHAnsi"/>
          <w:sz w:val="24"/>
          <w:szCs w:val="24"/>
        </w:rPr>
        <w:t>mesmos dos meios para efetuar uma prevenção ativa, uma deteção precoce e contribuindo</w:t>
      </w:r>
      <w:r>
        <w:rPr>
          <w:rFonts w:cstheme="minorHAnsi"/>
          <w:sz w:val="24"/>
          <w:szCs w:val="24"/>
        </w:rPr>
        <w:t xml:space="preserve"> </w:t>
      </w:r>
      <w:r w:rsidRPr="0027247B">
        <w:rPr>
          <w:rFonts w:cstheme="minorHAnsi"/>
          <w:sz w:val="24"/>
          <w:szCs w:val="24"/>
        </w:rPr>
        <w:t>para contenção do mesmo, reduzindo de forma significativa os riscos devido à exposição ao</w:t>
      </w:r>
      <w:r>
        <w:rPr>
          <w:rFonts w:cstheme="minorHAnsi"/>
          <w:sz w:val="24"/>
          <w:szCs w:val="24"/>
        </w:rPr>
        <w:t xml:space="preserve"> </w:t>
      </w:r>
      <w:r w:rsidRPr="0027247B">
        <w:rPr>
          <w:rFonts w:cstheme="minorHAnsi"/>
          <w:sz w:val="24"/>
          <w:szCs w:val="24"/>
        </w:rPr>
        <w:t>vírus, contribuído de forma incisiva para o bem estar e saúde dos colaboradores e da sociedade</w:t>
      </w:r>
      <w:r>
        <w:rPr>
          <w:rFonts w:cstheme="minorHAnsi"/>
          <w:sz w:val="24"/>
          <w:szCs w:val="24"/>
        </w:rPr>
        <w:t xml:space="preserve"> </w:t>
      </w:r>
      <w:r w:rsidRPr="0027247B">
        <w:rPr>
          <w:rFonts w:cstheme="minorHAnsi"/>
          <w:sz w:val="24"/>
          <w:szCs w:val="24"/>
        </w:rPr>
        <w:t>em geral.</w:t>
      </w:r>
    </w:p>
    <w:p w14:paraId="492242F0" w14:textId="77777777" w:rsidR="00C247D9" w:rsidRPr="0027247B" w:rsidRDefault="00C247D9" w:rsidP="00C247D9">
      <w:pPr>
        <w:autoSpaceDE w:val="0"/>
        <w:autoSpaceDN w:val="0"/>
        <w:adjustRightInd w:val="0"/>
        <w:spacing w:after="0" w:line="360" w:lineRule="auto"/>
        <w:jc w:val="both"/>
        <w:rPr>
          <w:rFonts w:cstheme="minorHAnsi"/>
          <w:sz w:val="24"/>
          <w:szCs w:val="24"/>
        </w:rPr>
      </w:pPr>
      <w:r w:rsidRPr="0027247B">
        <w:rPr>
          <w:rFonts w:cstheme="minorHAnsi"/>
          <w:sz w:val="24"/>
          <w:szCs w:val="24"/>
        </w:rPr>
        <w:t>Pretende-se com o mesmo:</w:t>
      </w:r>
    </w:p>
    <w:p w14:paraId="426EBA8B" w14:textId="77777777" w:rsidR="00C247D9" w:rsidRPr="0027247B" w:rsidRDefault="00C247D9" w:rsidP="00C247D9">
      <w:pPr>
        <w:pStyle w:val="PargrafodaLista"/>
        <w:numPr>
          <w:ilvl w:val="0"/>
          <w:numId w:val="9"/>
        </w:numPr>
        <w:autoSpaceDE w:val="0"/>
        <w:autoSpaceDN w:val="0"/>
        <w:adjustRightInd w:val="0"/>
        <w:spacing w:after="0" w:line="360" w:lineRule="auto"/>
        <w:jc w:val="both"/>
        <w:rPr>
          <w:rFonts w:cstheme="minorHAnsi"/>
          <w:sz w:val="24"/>
          <w:szCs w:val="24"/>
        </w:rPr>
      </w:pPr>
      <w:r w:rsidRPr="0027247B">
        <w:rPr>
          <w:rFonts w:cstheme="minorHAnsi"/>
          <w:sz w:val="24"/>
          <w:szCs w:val="24"/>
        </w:rPr>
        <w:t xml:space="preserve">Minimizar o impacto da pandemia nos colaboradores e em todos os que exercem a sua atividade profissional ligada à </w:t>
      </w:r>
      <w:r w:rsidRPr="00E11C0E">
        <w:rPr>
          <w:rFonts w:cstheme="minorHAnsi"/>
          <w:b/>
          <w:sz w:val="24"/>
          <w:szCs w:val="24"/>
          <w:highlight w:val="yellow"/>
        </w:rPr>
        <w:t>empresa XXX</w:t>
      </w:r>
      <w:r>
        <w:rPr>
          <w:rFonts w:cstheme="minorHAnsi"/>
          <w:sz w:val="24"/>
          <w:szCs w:val="24"/>
        </w:rPr>
        <w:t>;</w:t>
      </w:r>
    </w:p>
    <w:p w14:paraId="2CF739AB" w14:textId="77777777" w:rsidR="00C247D9" w:rsidRPr="0027247B" w:rsidRDefault="00C247D9" w:rsidP="00C247D9">
      <w:pPr>
        <w:pStyle w:val="PargrafodaLista"/>
        <w:numPr>
          <w:ilvl w:val="0"/>
          <w:numId w:val="9"/>
        </w:numPr>
        <w:autoSpaceDE w:val="0"/>
        <w:autoSpaceDN w:val="0"/>
        <w:adjustRightInd w:val="0"/>
        <w:spacing w:after="0" w:line="360" w:lineRule="auto"/>
        <w:jc w:val="both"/>
        <w:rPr>
          <w:rFonts w:cstheme="minorHAnsi"/>
          <w:sz w:val="24"/>
          <w:szCs w:val="24"/>
        </w:rPr>
      </w:pPr>
      <w:r w:rsidRPr="0027247B">
        <w:rPr>
          <w:rFonts w:cstheme="minorHAnsi"/>
          <w:sz w:val="24"/>
          <w:szCs w:val="24"/>
        </w:rPr>
        <w:t>Orientar a implementação das medidas de prevenção e controlo do COVID-19 e de saúde ocupacional</w:t>
      </w:r>
      <w:r>
        <w:rPr>
          <w:rFonts w:cstheme="minorHAnsi"/>
          <w:sz w:val="24"/>
          <w:szCs w:val="24"/>
        </w:rPr>
        <w:t>;</w:t>
      </w:r>
    </w:p>
    <w:p w14:paraId="236C206D" w14:textId="77777777" w:rsidR="00C247D9" w:rsidRPr="0027247B" w:rsidRDefault="00C247D9" w:rsidP="00C247D9">
      <w:pPr>
        <w:pStyle w:val="PargrafodaLista"/>
        <w:numPr>
          <w:ilvl w:val="0"/>
          <w:numId w:val="9"/>
        </w:numPr>
        <w:autoSpaceDE w:val="0"/>
        <w:autoSpaceDN w:val="0"/>
        <w:adjustRightInd w:val="0"/>
        <w:spacing w:after="0" w:line="360" w:lineRule="auto"/>
        <w:jc w:val="both"/>
        <w:rPr>
          <w:rFonts w:cstheme="minorHAnsi"/>
          <w:sz w:val="24"/>
          <w:szCs w:val="24"/>
        </w:rPr>
      </w:pPr>
      <w:r w:rsidRPr="0027247B">
        <w:rPr>
          <w:rFonts w:cstheme="minorHAnsi"/>
          <w:sz w:val="24"/>
          <w:szCs w:val="24"/>
        </w:rPr>
        <w:t xml:space="preserve">Otimizar a utilização de instalações e serviços da </w:t>
      </w:r>
      <w:r w:rsidRPr="00E11C0E">
        <w:rPr>
          <w:rFonts w:cstheme="minorHAnsi"/>
          <w:b/>
          <w:sz w:val="24"/>
          <w:szCs w:val="24"/>
          <w:highlight w:val="yellow"/>
        </w:rPr>
        <w:t>empresa XXX</w:t>
      </w:r>
      <w:r w:rsidRPr="0027247B">
        <w:rPr>
          <w:rFonts w:cstheme="minorHAnsi"/>
          <w:sz w:val="24"/>
          <w:szCs w:val="24"/>
        </w:rPr>
        <w:t xml:space="preserve"> e planear a sua maximização de acordo com a necessidade</w:t>
      </w:r>
      <w:r>
        <w:rPr>
          <w:rFonts w:cstheme="minorHAnsi"/>
          <w:sz w:val="24"/>
          <w:szCs w:val="24"/>
        </w:rPr>
        <w:t>;</w:t>
      </w:r>
    </w:p>
    <w:p w14:paraId="0624BE22" w14:textId="77777777" w:rsidR="00C247D9" w:rsidRPr="0027247B" w:rsidRDefault="00C247D9" w:rsidP="00C247D9">
      <w:pPr>
        <w:pStyle w:val="PargrafodaLista"/>
        <w:numPr>
          <w:ilvl w:val="0"/>
          <w:numId w:val="9"/>
        </w:numPr>
        <w:autoSpaceDE w:val="0"/>
        <w:autoSpaceDN w:val="0"/>
        <w:adjustRightInd w:val="0"/>
        <w:spacing w:after="0" w:line="360" w:lineRule="auto"/>
        <w:jc w:val="both"/>
        <w:rPr>
          <w:rFonts w:cstheme="minorHAnsi"/>
          <w:sz w:val="24"/>
          <w:szCs w:val="24"/>
        </w:rPr>
      </w:pPr>
      <w:r w:rsidRPr="0027247B">
        <w:rPr>
          <w:rFonts w:cstheme="minorHAnsi"/>
          <w:sz w:val="24"/>
          <w:szCs w:val="24"/>
        </w:rPr>
        <w:lastRenderedPageBreak/>
        <w:t xml:space="preserve">Promover a continuidade da laboração da </w:t>
      </w:r>
      <w:r w:rsidRPr="00E11C0E">
        <w:rPr>
          <w:rFonts w:cstheme="minorHAnsi"/>
          <w:b/>
          <w:sz w:val="24"/>
          <w:szCs w:val="24"/>
          <w:highlight w:val="yellow"/>
        </w:rPr>
        <w:t>empresa XXX</w:t>
      </w:r>
      <w:r w:rsidRPr="0027247B">
        <w:rPr>
          <w:rFonts w:cstheme="minorHAnsi"/>
          <w:sz w:val="24"/>
          <w:szCs w:val="24"/>
        </w:rPr>
        <w:t>, nomeadamente, caso seja necessário, pelo recurso ao teletrabalho;</w:t>
      </w:r>
    </w:p>
    <w:p w14:paraId="4A9ECB3C" w14:textId="77777777" w:rsidR="00C247D9" w:rsidRPr="0027247B" w:rsidRDefault="00C247D9" w:rsidP="00C247D9">
      <w:pPr>
        <w:pStyle w:val="PargrafodaLista"/>
        <w:numPr>
          <w:ilvl w:val="0"/>
          <w:numId w:val="9"/>
        </w:numPr>
        <w:autoSpaceDE w:val="0"/>
        <w:autoSpaceDN w:val="0"/>
        <w:adjustRightInd w:val="0"/>
        <w:spacing w:after="0" w:line="360" w:lineRule="auto"/>
        <w:jc w:val="both"/>
        <w:rPr>
          <w:rFonts w:cstheme="minorHAnsi"/>
          <w:sz w:val="24"/>
          <w:szCs w:val="24"/>
        </w:rPr>
      </w:pPr>
      <w:r w:rsidRPr="0027247B">
        <w:rPr>
          <w:rFonts w:cstheme="minorHAnsi"/>
          <w:sz w:val="24"/>
          <w:szCs w:val="24"/>
        </w:rPr>
        <w:t xml:space="preserve">Assegurar a atempada recolha e comunicação de informação entre os diversos departamentos da </w:t>
      </w:r>
      <w:r w:rsidRPr="00E11C0E">
        <w:rPr>
          <w:rFonts w:cstheme="minorHAnsi"/>
          <w:b/>
          <w:sz w:val="24"/>
          <w:szCs w:val="24"/>
          <w:highlight w:val="yellow"/>
        </w:rPr>
        <w:t>empresa XXX</w:t>
      </w:r>
      <w:r w:rsidRPr="0027247B">
        <w:rPr>
          <w:rFonts w:cstheme="minorHAnsi"/>
          <w:sz w:val="24"/>
          <w:szCs w:val="24"/>
        </w:rPr>
        <w:t>;</w:t>
      </w:r>
    </w:p>
    <w:p w14:paraId="48E78F11" w14:textId="77777777" w:rsidR="00C247D9" w:rsidRPr="0027247B" w:rsidRDefault="00C247D9" w:rsidP="00C247D9">
      <w:pPr>
        <w:pStyle w:val="PargrafodaLista"/>
        <w:numPr>
          <w:ilvl w:val="0"/>
          <w:numId w:val="9"/>
        </w:numPr>
        <w:autoSpaceDE w:val="0"/>
        <w:autoSpaceDN w:val="0"/>
        <w:adjustRightInd w:val="0"/>
        <w:spacing w:after="0" w:line="360" w:lineRule="auto"/>
        <w:jc w:val="both"/>
        <w:rPr>
          <w:rFonts w:cstheme="minorHAnsi"/>
          <w:sz w:val="24"/>
          <w:szCs w:val="24"/>
        </w:rPr>
      </w:pPr>
      <w:r w:rsidRPr="0027247B">
        <w:rPr>
          <w:rFonts w:cstheme="minorHAnsi"/>
          <w:sz w:val="24"/>
          <w:szCs w:val="24"/>
        </w:rPr>
        <w:t xml:space="preserve">Promover a formação e treino de todos os colaboradores e de todos os que exercem a sua atividade profissional ligada à </w:t>
      </w:r>
      <w:r w:rsidRPr="00E11C0E">
        <w:rPr>
          <w:rFonts w:cstheme="minorHAnsi"/>
          <w:b/>
          <w:sz w:val="24"/>
          <w:szCs w:val="24"/>
          <w:highlight w:val="yellow"/>
        </w:rPr>
        <w:t>empresa XXX</w:t>
      </w:r>
      <w:r>
        <w:rPr>
          <w:rFonts w:cstheme="minorHAnsi"/>
          <w:sz w:val="24"/>
          <w:szCs w:val="24"/>
        </w:rPr>
        <w:t>;</w:t>
      </w:r>
    </w:p>
    <w:p w14:paraId="766869F2" w14:textId="77777777" w:rsidR="00C247D9" w:rsidRPr="0027247B" w:rsidRDefault="00C247D9" w:rsidP="00C247D9">
      <w:pPr>
        <w:pStyle w:val="PargrafodaLista"/>
        <w:numPr>
          <w:ilvl w:val="0"/>
          <w:numId w:val="9"/>
        </w:numPr>
        <w:autoSpaceDE w:val="0"/>
        <w:autoSpaceDN w:val="0"/>
        <w:adjustRightInd w:val="0"/>
        <w:spacing w:after="0" w:line="360" w:lineRule="auto"/>
        <w:jc w:val="both"/>
        <w:rPr>
          <w:rFonts w:cstheme="minorHAnsi"/>
          <w:sz w:val="24"/>
          <w:szCs w:val="24"/>
        </w:rPr>
      </w:pPr>
      <w:r w:rsidRPr="0027247B">
        <w:rPr>
          <w:rFonts w:cstheme="minorHAnsi"/>
          <w:sz w:val="24"/>
          <w:szCs w:val="24"/>
        </w:rPr>
        <w:t>Assegurar uma resposta coordenada com as outras instituições, nomeadamente as de saúde, envolvidas na resposta à pandemia</w:t>
      </w:r>
      <w:r>
        <w:rPr>
          <w:rFonts w:cstheme="minorHAnsi"/>
          <w:sz w:val="24"/>
          <w:szCs w:val="24"/>
        </w:rPr>
        <w:t>.</w:t>
      </w:r>
    </w:p>
    <w:p w14:paraId="1EB562E6" w14:textId="77777777" w:rsidR="00C247D9" w:rsidRDefault="00C247D9" w:rsidP="00C247D9">
      <w:pPr>
        <w:autoSpaceDE w:val="0"/>
        <w:autoSpaceDN w:val="0"/>
        <w:adjustRightInd w:val="0"/>
        <w:spacing w:after="0" w:line="360" w:lineRule="auto"/>
        <w:jc w:val="both"/>
        <w:rPr>
          <w:rFonts w:cstheme="minorHAnsi"/>
          <w:sz w:val="24"/>
          <w:szCs w:val="24"/>
        </w:rPr>
      </w:pPr>
    </w:p>
    <w:p w14:paraId="2F9FE04E" w14:textId="77777777" w:rsidR="00C247D9" w:rsidRPr="0027247B" w:rsidRDefault="00C247D9" w:rsidP="00C247D9">
      <w:pPr>
        <w:autoSpaceDE w:val="0"/>
        <w:autoSpaceDN w:val="0"/>
        <w:adjustRightInd w:val="0"/>
        <w:spacing w:after="0" w:line="360" w:lineRule="auto"/>
        <w:jc w:val="both"/>
        <w:rPr>
          <w:rFonts w:cstheme="minorHAnsi"/>
          <w:sz w:val="24"/>
          <w:szCs w:val="24"/>
        </w:rPr>
      </w:pPr>
      <w:r w:rsidRPr="0027247B">
        <w:rPr>
          <w:rFonts w:cstheme="minorHAnsi"/>
          <w:sz w:val="24"/>
          <w:szCs w:val="24"/>
        </w:rPr>
        <w:t>A elaboração do mesmo envolve os Serviços de Segurança</w:t>
      </w:r>
      <w:r>
        <w:rPr>
          <w:rFonts w:cstheme="minorHAnsi"/>
          <w:sz w:val="24"/>
          <w:szCs w:val="24"/>
        </w:rPr>
        <w:t xml:space="preserve"> e </w:t>
      </w:r>
      <w:r w:rsidRPr="0027247B">
        <w:rPr>
          <w:rFonts w:cstheme="minorHAnsi"/>
          <w:sz w:val="24"/>
          <w:szCs w:val="24"/>
        </w:rPr>
        <w:t xml:space="preserve">Saúde </w:t>
      </w:r>
      <w:r>
        <w:rPr>
          <w:rFonts w:cstheme="minorHAnsi"/>
          <w:sz w:val="24"/>
          <w:szCs w:val="24"/>
        </w:rPr>
        <w:t>no</w:t>
      </w:r>
      <w:r w:rsidRPr="0027247B">
        <w:rPr>
          <w:rFonts w:cstheme="minorHAnsi"/>
          <w:sz w:val="24"/>
          <w:szCs w:val="24"/>
        </w:rPr>
        <w:t xml:space="preserve"> Trabalho da empresa, os</w:t>
      </w:r>
    </w:p>
    <w:p w14:paraId="236CE681" w14:textId="77777777" w:rsidR="00C247D9" w:rsidRPr="0027247B" w:rsidRDefault="00C247D9" w:rsidP="00C247D9">
      <w:pPr>
        <w:autoSpaceDE w:val="0"/>
        <w:autoSpaceDN w:val="0"/>
        <w:adjustRightInd w:val="0"/>
        <w:spacing w:after="0" w:line="360" w:lineRule="auto"/>
        <w:jc w:val="both"/>
        <w:rPr>
          <w:rFonts w:cstheme="minorHAnsi"/>
          <w:sz w:val="24"/>
          <w:szCs w:val="24"/>
        </w:rPr>
      </w:pPr>
      <w:r w:rsidRPr="0027247B">
        <w:rPr>
          <w:rFonts w:cstheme="minorHAnsi"/>
          <w:sz w:val="24"/>
          <w:szCs w:val="24"/>
        </w:rPr>
        <w:t>trabalhadores e seus representantes.</w:t>
      </w:r>
    </w:p>
    <w:p w14:paraId="23D3B85C" w14:textId="77777777" w:rsidR="00C247D9" w:rsidRDefault="00C247D9" w:rsidP="00C247D9">
      <w:pPr>
        <w:pStyle w:val="Default"/>
        <w:spacing w:line="360" w:lineRule="auto"/>
        <w:jc w:val="both"/>
        <w:rPr>
          <w:rFonts w:asciiTheme="minorHAnsi" w:hAnsiTheme="minorHAnsi" w:cstheme="minorHAnsi"/>
          <w:color w:val="auto"/>
        </w:rPr>
      </w:pPr>
    </w:p>
    <w:p w14:paraId="0C545E91" w14:textId="77777777" w:rsidR="00C247D9" w:rsidRPr="00820344" w:rsidRDefault="00C247D9" w:rsidP="00C247D9">
      <w:pPr>
        <w:pStyle w:val="Default"/>
        <w:spacing w:line="360" w:lineRule="auto"/>
        <w:jc w:val="both"/>
        <w:rPr>
          <w:color w:val="auto"/>
        </w:rPr>
      </w:pPr>
      <w:r w:rsidRPr="00820344">
        <w:rPr>
          <w:color w:val="auto"/>
        </w:rPr>
        <w:t xml:space="preserve">Este plano foi construído segundo os princípios abaixo enumerados: </w:t>
      </w:r>
    </w:p>
    <w:p w14:paraId="1BBC9C8C" w14:textId="77777777" w:rsidR="00C247D9" w:rsidRPr="00854336" w:rsidRDefault="00C247D9" w:rsidP="00C247D9">
      <w:pPr>
        <w:pStyle w:val="Default"/>
        <w:numPr>
          <w:ilvl w:val="0"/>
          <w:numId w:val="1"/>
        </w:numPr>
        <w:spacing w:line="360" w:lineRule="auto"/>
        <w:ind w:left="426" w:hanging="426"/>
        <w:jc w:val="both"/>
        <w:rPr>
          <w:color w:val="auto"/>
        </w:rPr>
      </w:pPr>
      <w:r w:rsidRPr="00820344">
        <w:rPr>
          <w:color w:val="auto"/>
        </w:rPr>
        <w:t xml:space="preserve">Assegurar a continuidade dos serviços essenciais </w:t>
      </w:r>
      <w:r>
        <w:rPr>
          <w:color w:val="auto"/>
        </w:rPr>
        <w:t xml:space="preserve">da </w:t>
      </w:r>
      <w:r w:rsidRPr="00E11C0E">
        <w:rPr>
          <w:b/>
          <w:color w:val="auto"/>
          <w:highlight w:val="yellow"/>
        </w:rPr>
        <w:t>empresa XXX</w:t>
      </w:r>
      <w:r w:rsidRPr="00854336">
        <w:rPr>
          <w:color w:val="auto"/>
        </w:rPr>
        <w:t>;</w:t>
      </w:r>
    </w:p>
    <w:p w14:paraId="2DCE5F5B" w14:textId="77777777" w:rsidR="00C247D9" w:rsidRPr="00820344" w:rsidRDefault="00C247D9" w:rsidP="00C247D9">
      <w:pPr>
        <w:pStyle w:val="Default"/>
        <w:numPr>
          <w:ilvl w:val="0"/>
          <w:numId w:val="1"/>
        </w:numPr>
        <w:spacing w:line="360" w:lineRule="auto"/>
        <w:ind w:left="426" w:hanging="426"/>
        <w:jc w:val="both"/>
        <w:rPr>
          <w:color w:val="auto"/>
        </w:rPr>
      </w:pPr>
      <w:r w:rsidRPr="00820344">
        <w:rPr>
          <w:color w:val="auto"/>
        </w:rPr>
        <w:t xml:space="preserve">Desenvolvimento de todas as medidas possíveis para a redução do risco de disseminação da infeção pelo SARS-CoV-2 entre os colaboradores, implementando medidas de prevenção e contenção; </w:t>
      </w:r>
    </w:p>
    <w:p w14:paraId="612CFE3F" w14:textId="77777777" w:rsidR="00C247D9" w:rsidRPr="00820344" w:rsidRDefault="00C247D9" w:rsidP="00C247D9">
      <w:pPr>
        <w:pStyle w:val="Default"/>
        <w:numPr>
          <w:ilvl w:val="0"/>
          <w:numId w:val="1"/>
        </w:numPr>
        <w:spacing w:line="360" w:lineRule="auto"/>
        <w:ind w:left="426" w:hanging="426"/>
        <w:jc w:val="both"/>
        <w:rPr>
          <w:color w:val="auto"/>
        </w:rPr>
      </w:pPr>
      <w:r w:rsidRPr="00820344">
        <w:rPr>
          <w:color w:val="auto"/>
        </w:rPr>
        <w:t>Promoção da proteção e bem-estar dos colaboradores.</w:t>
      </w:r>
    </w:p>
    <w:p w14:paraId="1622AF13" w14:textId="77777777" w:rsidR="00C247D9" w:rsidRPr="00820344" w:rsidRDefault="00C247D9" w:rsidP="00C247D9">
      <w:pPr>
        <w:pStyle w:val="Default"/>
        <w:spacing w:line="360" w:lineRule="auto"/>
        <w:jc w:val="both"/>
        <w:rPr>
          <w:color w:val="auto"/>
        </w:rPr>
      </w:pPr>
    </w:p>
    <w:p w14:paraId="4BA32CDD" w14:textId="77777777" w:rsidR="00C247D9" w:rsidRDefault="00C247D9" w:rsidP="00C247D9">
      <w:pPr>
        <w:pStyle w:val="Default"/>
        <w:spacing w:line="360" w:lineRule="auto"/>
        <w:jc w:val="both"/>
        <w:rPr>
          <w:color w:val="auto"/>
        </w:rPr>
      </w:pPr>
      <w:r w:rsidRPr="00820344">
        <w:rPr>
          <w:color w:val="auto"/>
        </w:rPr>
        <w:t>Serão seguidas as recomendações da Direção Geral de Saúde (DGS) e do</w:t>
      </w:r>
      <w:r>
        <w:rPr>
          <w:color w:val="auto"/>
        </w:rPr>
        <w:t xml:space="preserve"> Instituto de Administração da Saúde, </w:t>
      </w:r>
      <w:r w:rsidRPr="00820344">
        <w:rPr>
          <w:color w:val="auto"/>
        </w:rPr>
        <w:t>IASAÚDE, IP-RAM em relação às medidas a adotar perante a evolução da situação epidémica</w:t>
      </w:r>
      <w:r>
        <w:rPr>
          <w:color w:val="auto"/>
        </w:rPr>
        <w:t>.</w:t>
      </w:r>
    </w:p>
    <w:p w14:paraId="4DFD06A2" w14:textId="77777777" w:rsidR="00C247D9" w:rsidRDefault="00C247D9" w:rsidP="00C247D9">
      <w:pPr>
        <w:pStyle w:val="Default"/>
        <w:spacing w:line="360" w:lineRule="auto"/>
        <w:jc w:val="both"/>
        <w:rPr>
          <w:color w:val="auto"/>
        </w:rPr>
      </w:pPr>
    </w:p>
    <w:p w14:paraId="50C55CA3" w14:textId="405E23B3" w:rsidR="00177319" w:rsidRDefault="00C247D9" w:rsidP="00C247D9">
      <w:pPr>
        <w:pStyle w:val="Default"/>
        <w:spacing w:line="360" w:lineRule="auto"/>
        <w:jc w:val="both"/>
        <w:rPr>
          <w:rFonts w:asciiTheme="minorHAnsi" w:eastAsia="Palatino Linotype" w:hAnsiTheme="minorHAnsi" w:cstheme="minorHAnsi"/>
        </w:rPr>
      </w:pPr>
      <w:r w:rsidRPr="0022128D">
        <w:rPr>
          <w:color w:val="auto"/>
        </w:rPr>
        <w:t xml:space="preserve">O presente plano cumpre com a orientação </w:t>
      </w:r>
      <w:r>
        <w:rPr>
          <w:color w:val="auto"/>
        </w:rPr>
        <w:t xml:space="preserve">n.º </w:t>
      </w:r>
      <w:r w:rsidRPr="0022128D">
        <w:rPr>
          <w:color w:val="auto"/>
        </w:rPr>
        <w:t>006/2020</w:t>
      </w:r>
      <w:r>
        <w:rPr>
          <w:color w:val="auto"/>
        </w:rPr>
        <w:t>,</w:t>
      </w:r>
      <w:r w:rsidRPr="0022128D">
        <w:rPr>
          <w:color w:val="auto"/>
        </w:rPr>
        <w:t xml:space="preserve"> de 26/02/2020 da Direção Geral de</w:t>
      </w:r>
      <w:r>
        <w:rPr>
          <w:color w:val="auto"/>
        </w:rPr>
        <w:t xml:space="preserve"> </w:t>
      </w:r>
      <w:r w:rsidRPr="0022128D">
        <w:rPr>
          <w:color w:val="auto"/>
        </w:rPr>
        <w:t xml:space="preserve">Saúde e com a </w:t>
      </w:r>
      <w:r w:rsidRPr="00454FDA">
        <w:rPr>
          <w:b/>
          <w:color w:val="auto"/>
        </w:rPr>
        <w:t xml:space="preserve">Resolução n.º </w:t>
      </w:r>
      <w:r w:rsidR="00454FDA" w:rsidRPr="00454FDA">
        <w:rPr>
          <w:b/>
          <w:color w:val="auto"/>
        </w:rPr>
        <w:t>208</w:t>
      </w:r>
      <w:r w:rsidRPr="00454FDA">
        <w:rPr>
          <w:b/>
          <w:color w:val="auto"/>
        </w:rPr>
        <w:t xml:space="preserve">/2020 de </w:t>
      </w:r>
      <w:r w:rsidR="00454FDA" w:rsidRPr="00454FDA">
        <w:rPr>
          <w:b/>
          <w:color w:val="auto"/>
        </w:rPr>
        <w:t>18</w:t>
      </w:r>
      <w:r w:rsidRPr="00454FDA">
        <w:rPr>
          <w:b/>
          <w:color w:val="auto"/>
        </w:rPr>
        <w:t>/04/2020</w:t>
      </w:r>
      <w:r w:rsidRPr="00454FDA">
        <w:rPr>
          <w:color w:val="auto"/>
        </w:rPr>
        <w:t>, do</w:t>
      </w:r>
      <w:r>
        <w:rPr>
          <w:color w:val="auto"/>
        </w:rPr>
        <w:t xml:space="preserve"> </w:t>
      </w:r>
      <w:r w:rsidRPr="0022128D">
        <w:rPr>
          <w:color w:val="auto"/>
        </w:rPr>
        <w:t>Governo Regional da Madeira</w:t>
      </w:r>
      <w:r>
        <w:rPr>
          <w:color w:val="auto"/>
        </w:rPr>
        <w:t xml:space="preserve">, </w:t>
      </w:r>
      <w:r w:rsidRPr="002E58B7">
        <w:rPr>
          <w:rFonts w:asciiTheme="minorHAnsi" w:hAnsiTheme="minorHAnsi" w:cstheme="minorHAnsi"/>
          <w:color w:val="auto"/>
        </w:rPr>
        <w:t xml:space="preserve">que </w:t>
      </w:r>
      <w:r w:rsidRPr="002E58B7">
        <w:rPr>
          <w:rFonts w:asciiTheme="minorHAnsi" w:eastAsia="Palatino Linotype" w:hAnsiTheme="minorHAnsi" w:cstheme="minorHAnsi"/>
        </w:rPr>
        <w:t>regula a atividade do setor da construção civil e obras públicas, e os termos em que este deverá retomar a sua laboração.</w:t>
      </w:r>
    </w:p>
    <w:p w14:paraId="5FD8624F" w14:textId="3E7FB048" w:rsidR="00C247D9" w:rsidRPr="002E58B7" w:rsidRDefault="00C247D9" w:rsidP="00C247D9">
      <w:pPr>
        <w:pStyle w:val="Default"/>
        <w:spacing w:line="360" w:lineRule="auto"/>
        <w:jc w:val="both"/>
        <w:rPr>
          <w:rFonts w:asciiTheme="minorHAnsi" w:eastAsia="Palatino Linotype" w:hAnsiTheme="minorHAnsi" w:cstheme="minorHAnsi"/>
        </w:rPr>
      </w:pPr>
      <w:r w:rsidRPr="002E58B7">
        <w:rPr>
          <w:rFonts w:asciiTheme="minorHAnsi" w:eastAsia="Palatino Linotype" w:hAnsiTheme="minorHAnsi" w:cstheme="minorHAnsi"/>
        </w:rPr>
        <w:lastRenderedPageBreak/>
        <w:t xml:space="preserve">Desta forma, o Plano de Contingência da </w:t>
      </w:r>
      <w:r w:rsidRPr="002E58B7">
        <w:rPr>
          <w:rFonts w:asciiTheme="minorHAnsi" w:eastAsia="Palatino Linotype" w:hAnsiTheme="minorHAnsi" w:cstheme="minorHAnsi"/>
          <w:b/>
          <w:highlight w:val="yellow"/>
        </w:rPr>
        <w:t>empresa XXX</w:t>
      </w:r>
      <w:r w:rsidRPr="002E58B7">
        <w:rPr>
          <w:rFonts w:asciiTheme="minorHAnsi" w:eastAsia="Palatino Linotype" w:hAnsiTheme="minorHAnsi" w:cstheme="minorHAnsi"/>
        </w:rPr>
        <w:t xml:space="preserve"> assegura os seguintes pressupostos:</w:t>
      </w:r>
    </w:p>
    <w:p w14:paraId="0B40490B" w14:textId="77777777" w:rsidR="00C247D9" w:rsidRPr="002E58B7" w:rsidRDefault="00C247D9" w:rsidP="00C247D9">
      <w:pPr>
        <w:pStyle w:val="Default"/>
        <w:spacing w:line="360" w:lineRule="auto"/>
        <w:jc w:val="both"/>
        <w:rPr>
          <w:rFonts w:asciiTheme="minorHAnsi" w:hAnsiTheme="minorHAnsi" w:cstheme="minorHAnsi"/>
          <w:color w:val="auto"/>
        </w:rPr>
      </w:pPr>
    </w:p>
    <w:p w14:paraId="3C3EE464" w14:textId="77777777" w:rsidR="00C247D9" w:rsidRPr="002E58B7" w:rsidRDefault="00C247D9" w:rsidP="00177319">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E58B7">
        <w:rPr>
          <w:rStyle w:val="normaltextrun"/>
          <w:rFonts w:asciiTheme="minorHAnsi" w:eastAsia="Palatino Linotype" w:hAnsiTheme="minorHAnsi" w:cstheme="minorHAnsi"/>
        </w:rPr>
        <w:t>Está implementado um Plano de Contingência, no âmbito da infeção COVID-19 (SARS—CoV-2), que garante condições de segurança preventiva de contágio entre os trabalhadores.</w:t>
      </w:r>
    </w:p>
    <w:p w14:paraId="53CCAF69" w14:textId="77777777" w:rsidR="00C247D9" w:rsidRPr="002E58B7" w:rsidRDefault="00C247D9" w:rsidP="00177319">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E58B7">
        <w:rPr>
          <w:rStyle w:val="normaltextrun"/>
          <w:rFonts w:asciiTheme="minorHAnsi" w:eastAsia="Palatino Linotype" w:hAnsiTheme="minorHAnsi" w:cstheme="minorHAnsi"/>
        </w:rPr>
        <w:t>O referido Plano é elaborado em conformidade com as orientações determinadas pelas entidades governamentais competentes, e com as adaptações necessárias ao setor, sem o qual as obras, públicas e privadas, não poderão ser executadas.</w:t>
      </w:r>
    </w:p>
    <w:p w14:paraId="6B05E600" w14:textId="2DAA7731" w:rsidR="00B266BB" w:rsidRPr="00B266BB" w:rsidRDefault="00B266BB" w:rsidP="00177319">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B266BB">
        <w:rPr>
          <w:rStyle w:val="normaltextrun"/>
          <w:rFonts w:asciiTheme="minorHAnsi" w:eastAsia="Palatino Linotype" w:hAnsiTheme="minorHAnsi" w:cstheme="minorHAnsi"/>
        </w:rPr>
        <w:t>O Dono de Obra, através dos seus representantes, nomeadamente diretor de fiscalização e coordenador de segurança em obra, assegura</w:t>
      </w:r>
      <w:r>
        <w:rPr>
          <w:rStyle w:val="normaltextrun"/>
          <w:rFonts w:asciiTheme="minorHAnsi" w:eastAsia="Palatino Linotype" w:hAnsiTheme="minorHAnsi" w:cstheme="minorHAnsi"/>
        </w:rPr>
        <w:t xml:space="preserve"> </w:t>
      </w:r>
      <w:r w:rsidRPr="00B266BB">
        <w:rPr>
          <w:rStyle w:val="normaltextrun"/>
          <w:rFonts w:asciiTheme="minorHAnsi" w:eastAsia="Palatino Linotype" w:hAnsiTheme="minorHAnsi" w:cstheme="minorHAnsi"/>
        </w:rPr>
        <w:t xml:space="preserve">o cumprimento do Plano de Contingência, nos termos da legislação de Segurança e Saúde no trabalho em vigor, para estaleiros provisórios de obras. </w:t>
      </w:r>
    </w:p>
    <w:p w14:paraId="5C556D75" w14:textId="2EF6E845" w:rsidR="00B266BB" w:rsidRPr="00B266BB" w:rsidRDefault="00B266BB" w:rsidP="00177319">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color w:val="000000"/>
        </w:rPr>
      </w:pPr>
      <w:r w:rsidRPr="00B266BB">
        <w:rPr>
          <w:rStyle w:val="normaltextrun"/>
          <w:rFonts w:asciiTheme="minorHAnsi" w:eastAsia="Palatino Linotype" w:hAnsiTheme="minorHAnsi" w:cstheme="minorHAnsi"/>
        </w:rPr>
        <w:t xml:space="preserve">O Plano de Contingência </w:t>
      </w:r>
      <w:r>
        <w:rPr>
          <w:rStyle w:val="normaltextrun"/>
          <w:rFonts w:asciiTheme="minorHAnsi" w:eastAsia="Palatino Linotype" w:hAnsiTheme="minorHAnsi" w:cstheme="minorHAnsi"/>
        </w:rPr>
        <w:t>será</w:t>
      </w:r>
      <w:r w:rsidRPr="00B266BB">
        <w:rPr>
          <w:rStyle w:val="normaltextrun"/>
          <w:rFonts w:asciiTheme="minorHAnsi" w:eastAsia="Palatino Linotype" w:hAnsiTheme="minorHAnsi" w:cstheme="minorHAnsi"/>
        </w:rPr>
        <w:t xml:space="preserve"> divulgado e implementado pelo diretor de obra, que tem a obrigação de o remeter, por via eletrónica, ao diretor de fiscalização e ao coordenador de segurança em obra, devendo o mesmo ser do conhecimento e de cumprimento obrigatório para todos os intervenientes, incluindo subempreiteiros, trabalhadores independentes e representantes dos trabalhadores.</w:t>
      </w:r>
    </w:p>
    <w:p w14:paraId="54550B3A" w14:textId="1B1BA328" w:rsidR="00B266BB" w:rsidRPr="00B266BB" w:rsidRDefault="00B266BB" w:rsidP="00177319">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B266BB">
        <w:rPr>
          <w:rStyle w:val="normaltextrun"/>
          <w:rFonts w:asciiTheme="minorHAnsi" w:eastAsia="Palatino Linotype" w:hAnsiTheme="minorHAnsi" w:cstheme="minorHAnsi"/>
        </w:rPr>
        <w:t xml:space="preserve">Em cada obra, </w:t>
      </w:r>
      <w:r>
        <w:rPr>
          <w:rStyle w:val="normaltextrun"/>
          <w:rFonts w:asciiTheme="minorHAnsi" w:eastAsia="Palatino Linotype" w:hAnsiTheme="minorHAnsi" w:cstheme="minorHAnsi"/>
        </w:rPr>
        <w:t>será</w:t>
      </w:r>
      <w:r w:rsidRPr="00B266BB">
        <w:rPr>
          <w:rStyle w:val="normaltextrun"/>
          <w:rFonts w:asciiTheme="minorHAnsi" w:eastAsia="Palatino Linotype" w:hAnsiTheme="minorHAnsi" w:cstheme="minorHAnsi"/>
        </w:rPr>
        <w:t xml:space="preserve"> nomeado pela Entidade Executante um Técnico responsável, preferencialmente da área da Segurança no Trabalho, para que, de forma permanente, efetue a verificação da implementação das medidas definidas no Plano de Contingência.</w:t>
      </w:r>
    </w:p>
    <w:p w14:paraId="0A6D14B6" w14:textId="77777777" w:rsidR="00C247D9" w:rsidRPr="002E58B7" w:rsidRDefault="00C247D9" w:rsidP="00177319">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color w:val="000000" w:themeColor="text1"/>
        </w:rPr>
      </w:pPr>
      <w:r w:rsidRPr="002E58B7">
        <w:rPr>
          <w:rStyle w:val="normaltextrun"/>
          <w:rFonts w:asciiTheme="minorHAnsi" w:eastAsia="Palatino Linotype" w:hAnsiTheme="minorHAnsi" w:cstheme="minorHAnsi"/>
        </w:rPr>
        <w:t>Para efeitos de comunicação de casos suspeitos, estão assegurados, nos locais de obra, os necessários meios de comunicação à Secretaria Regional de Saúde e de Proteção Civil (linha SRS24 Madeira), nos termos dos procedimentos que constam do presente Plano de Contingência.</w:t>
      </w:r>
    </w:p>
    <w:p w14:paraId="1C98D3BB" w14:textId="77777777" w:rsidR="002A397F"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E58B7">
        <w:rPr>
          <w:rStyle w:val="normaltextrun"/>
          <w:rFonts w:asciiTheme="minorHAnsi" w:eastAsia="Palatino Linotype" w:hAnsiTheme="minorHAnsi" w:cstheme="minorHAnsi"/>
        </w:rPr>
        <w:t>Todos os trabalhadores recebem a devida formação e informação sobre o Plano de Contingência implementado e sobre as medidas de prevenção/boas práticas a ter no âmbito da doença infeciosa provocada pelo novo Coronavírus (SARS-CoV-2), e da propagação da infeção COVID-19.</w:t>
      </w:r>
    </w:p>
    <w:p w14:paraId="4B73BF5D" w14:textId="66B226CB" w:rsidR="002A397F" w:rsidRPr="00454FDA" w:rsidRDefault="002A397F" w:rsidP="002A397F">
      <w:pPr>
        <w:pStyle w:val="paragraph"/>
        <w:numPr>
          <w:ilvl w:val="0"/>
          <w:numId w:val="23"/>
        </w:numPr>
        <w:tabs>
          <w:tab w:val="clear" w:pos="720"/>
          <w:tab w:val="num" w:pos="851"/>
        </w:tabs>
        <w:spacing w:before="0" w:beforeAutospacing="0" w:after="0" w:afterAutospacing="0" w:line="360" w:lineRule="auto"/>
        <w:ind w:left="709" w:hanging="567"/>
        <w:jc w:val="both"/>
        <w:rPr>
          <w:rFonts w:asciiTheme="minorHAnsi" w:eastAsia="Palatino Linotype" w:hAnsiTheme="minorHAnsi" w:cstheme="minorHAnsi"/>
          <w:color w:val="000000" w:themeColor="text1"/>
        </w:rPr>
      </w:pPr>
      <w:r w:rsidRPr="00454FDA">
        <w:rPr>
          <w:rFonts w:asciiTheme="minorHAnsi" w:eastAsia="Palatino Linotype" w:hAnsiTheme="minorHAnsi" w:cstheme="minorHAnsi"/>
          <w:color w:val="000000" w:themeColor="text1"/>
        </w:rPr>
        <w:t xml:space="preserve">Reduzir a dois terços a lotação máxima dos veículos adstritos ao transporte de trabalhadores de e para os locais de laboração, quando o mesmo seja assegurado pela entidade patronal, devendo ser sempre garantida a distância de segurança entre os transportados, bem como </w:t>
      </w:r>
      <w:r w:rsidRPr="00454FDA">
        <w:rPr>
          <w:rFonts w:asciiTheme="minorHAnsi" w:eastAsia="Palatino Linotype" w:hAnsiTheme="minorHAnsi" w:cstheme="minorHAnsi"/>
          <w:color w:val="000000" w:themeColor="text1"/>
        </w:rPr>
        <w:lastRenderedPageBreak/>
        <w:t>reforçadas as medidas de proteção individual, que incluem a utilização de máscara durante o transporte e desinfeção das mãos previamente à entrada na viatura, e as medidas respeitantes à desinfeção dos meios de transporte.</w:t>
      </w:r>
    </w:p>
    <w:p w14:paraId="7C627175" w14:textId="3DA8712E" w:rsidR="00C247D9"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454FDA">
        <w:rPr>
          <w:rStyle w:val="normaltextrun"/>
          <w:rFonts w:asciiTheme="minorHAnsi" w:eastAsia="Palatino Linotype" w:hAnsiTheme="minorHAnsi" w:cstheme="minorHAnsi"/>
        </w:rPr>
        <w:t>São criados postos de controlo diário da temperatura individual dos tr</w:t>
      </w:r>
      <w:r w:rsidRPr="002A397F">
        <w:rPr>
          <w:rStyle w:val="normaltextrun"/>
          <w:rFonts w:asciiTheme="minorHAnsi" w:eastAsia="Palatino Linotype" w:hAnsiTheme="minorHAnsi" w:cstheme="minorHAnsi"/>
        </w:rPr>
        <w:t>abalhadores, à entrada e à saída dos locais da obra, procedendo-se aos respetivos registos detalhados.</w:t>
      </w:r>
    </w:p>
    <w:p w14:paraId="67A787EB" w14:textId="6FA19558" w:rsidR="00C247D9"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A397F">
        <w:rPr>
          <w:rStyle w:val="normaltextrun"/>
          <w:rFonts w:asciiTheme="minorHAnsi" w:eastAsia="Palatino Linotype" w:hAnsiTheme="minorHAnsi" w:cstheme="minorHAnsi"/>
        </w:rPr>
        <w:t>São disponibilizados, à entrada e à saída dos locais da obra, instalações sanitárias e refeitórios, soluções antissépticas de base alcoólica para desinfeção das mãos.</w:t>
      </w:r>
    </w:p>
    <w:p w14:paraId="21162A4D" w14:textId="485E92AD" w:rsidR="00C247D9"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A397F">
        <w:rPr>
          <w:rStyle w:val="normaltextrun"/>
          <w:rFonts w:asciiTheme="minorHAnsi" w:eastAsia="Palatino Linotype" w:hAnsiTheme="minorHAnsi" w:cstheme="minorHAnsi"/>
        </w:rPr>
        <w:t>É assegurada a existência, dentro do recinto da obra, de pontos de água para lavagem das mãos com sabão.</w:t>
      </w:r>
    </w:p>
    <w:p w14:paraId="6A617CF9" w14:textId="211E1EF8" w:rsidR="00C247D9"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A397F">
        <w:rPr>
          <w:rStyle w:val="normaltextrun"/>
          <w:rFonts w:asciiTheme="minorHAnsi" w:eastAsia="Palatino Linotype" w:hAnsiTheme="minorHAnsi" w:cstheme="minorHAnsi"/>
        </w:rPr>
        <w:t>É realizada a desinfeção diária, e com regularidade, dos equipamentos de uso comum, nomeadamente veículos, máquinas e ferramentas, devendo os mesmos, em todos os casos de mudança de utilizador, serem prévia e devidamente desinfetados;</w:t>
      </w:r>
    </w:p>
    <w:p w14:paraId="390454B8" w14:textId="77F0F075" w:rsidR="00C247D9"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A397F">
        <w:rPr>
          <w:rStyle w:val="normaltextrun"/>
          <w:rFonts w:asciiTheme="minorHAnsi" w:eastAsia="Palatino Linotype" w:hAnsiTheme="minorHAnsi" w:cstheme="minorHAnsi"/>
        </w:rPr>
        <w:t>É assegurado que, sempre que possível, os equipamentos e materiais são utilizados pelo mesmo trabalhador, nomeadamente veículos, máquinas e ferramentas.</w:t>
      </w:r>
    </w:p>
    <w:p w14:paraId="7632DEC6" w14:textId="31918450" w:rsidR="00C247D9"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Fonts w:asciiTheme="minorHAnsi" w:eastAsia="Palatino Linotype" w:hAnsiTheme="minorHAnsi" w:cstheme="minorHAnsi"/>
        </w:rPr>
      </w:pPr>
      <w:r w:rsidRPr="002A397F">
        <w:rPr>
          <w:rStyle w:val="normaltextrun"/>
          <w:rFonts w:asciiTheme="minorHAnsi" w:eastAsia="Palatino Linotype" w:hAnsiTheme="minorHAnsi" w:cstheme="minorHAnsi"/>
        </w:rPr>
        <w:t>É assegurado que não é partilhado o material de proteção individual a ser utilizado em obra, nomeadamente, entre outros, luvas, máscaras e capacetes</w:t>
      </w:r>
      <w:r w:rsidRPr="002A397F">
        <w:rPr>
          <w:rFonts w:asciiTheme="minorHAnsi" w:eastAsia="Palatino Linotype" w:hAnsiTheme="minorHAnsi" w:cstheme="minorHAnsi"/>
        </w:rPr>
        <w:t>, identificando-os nominalmente em local visível.</w:t>
      </w:r>
    </w:p>
    <w:p w14:paraId="18993A28" w14:textId="17C9C5EF" w:rsidR="00C247D9"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A397F">
        <w:rPr>
          <w:rStyle w:val="normaltextrun"/>
          <w:rFonts w:asciiTheme="minorHAnsi" w:eastAsia="Palatino Linotype" w:hAnsiTheme="minorHAnsi" w:cstheme="minorHAnsi"/>
        </w:rPr>
        <w:t>São garantidas desinfeções frequentes de todas as instalações sanitárias, refeitórios, vestiários e demais locais de uso comum pelos trabalhadores.</w:t>
      </w:r>
    </w:p>
    <w:p w14:paraId="4958DD7B" w14:textId="5CE4A243" w:rsidR="00C247D9"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A397F">
        <w:rPr>
          <w:rStyle w:val="normaltextrun"/>
          <w:rFonts w:asciiTheme="minorHAnsi" w:eastAsia="Palatino Linotype" w:hAnsiTheme="minorHAnsi" w:cstheme="minorHAnsi"/>
        </w:rPr>
        <w:t xml:space="preserve">São reorganizados todos os espaços comuns, nomeadamente os refeitórios e demais locais onde os trabalhadores efetuem as refeições, de forma a limitar a sua lotação a um terço da respetiva capacidade máxima atual, e de modo a assegurar as devidas distâncias de segurança.  </w:t>
      </w:r>
    </w:p>
    <w:p w14:paraId="7135A66D" w14:textId="77777777" w:rsidR="00C247D9" w:rsidRPr="002A397F" w:rsidRDefault="00C247D9" w:rsidP="002A397F">
      <w:pPr>
        <w:pStyle w:val="paragraph"/>
        <w:numPr>
          <w:ilvl w:val="0"/>
          <w:numId w:val="23"/>
        </w:numPr>
        <w:tabs>
          <w:tab w:val="clear" w:pos="720"/>
          <w:tab w:val="num" w:pos="851"/>
        </w:tabs>
        <w:spacing w:before="0" w:beforeAutospacing="0" w:after="0" w:afterAutospacing="0" w:line="360" w:lineRule="auto"/>
        <w:ind w:left="709" w:hanging="567"/>
        <w:jc w:val="both"/>
        <w:rPr>
          <w:rStyle w:val="normaltextrun"/>
          <w:rFonts w:asciiTheme="minorHAnsi" w:eastAsia="Palatino Linotype" w:hAnsiTheme="minorHAnsi" w:cstheme="minorHAnsi"/>
        </w:rPr>
      </w:pPr>
      <w:r w:rsidRPr="002A397F">
        <w:rPr>
          <w:rStyle w:val="normaltextrun"/>
          <w:rFonts w:asciiTheme="minorHAnsi" w:eastAsia="Palatino Linotype" w:hAnsiTheme="minorHAnsi" w:cstheme="minorHAnsi"/>
        </w:rPr>
        <w:t xml:space="preserve">É reorganizada </w:t>
      </w:r>
      <w:r w:rsidRPr="002A397F">
        <w:rPr>
          <w:rFonts w:asciiTheme="minorHAnsi" w:eastAsia="Palatino Linotype" w:hAnsiTheme="minorHAnsi" w:cstheme="minorHAnsi"/>
        </w:rPr>
        <w:t>a execução d</w:t>
      </w:r>
      <w:r w:rsidRPr="002A397F">
        <w:rPr>
          <w:rStyle w:val="normaltextrun"/>
          <w:rFonts w:asciiTheme="minorHAnsi" w:eastAsia="Palatino Linotype" w:hAnsiTheme="minorHAnsi" w:cstheme="minorHAnsi"/>
        </w:rPr>
        <w:t>os trabalhos de modo a permitir a diminuição do número de trabalhadores em cada local, mediante a instituição de um regime de rotatividade de equipas e/ou de afetação de trabalhadores a áreas distintas do local da obra, devendo ser sempre assegurada a manutenção das distâncias recomendadas entre trabalhadores.</w:t>
      </w:r>
    </w:p>
    <w:p w14:paraId="323E8F45" w14:textId="77777777" w:rsidR="00C247D9" w:rsidRPr="002E58B7" w:rsidRDefault="00C247D9" w:rsidP="00C247D9">
      <w:pPr>
        <w:pStyle w:val="paragraph"/>
        <w:spacing w:before="0" w:beforeAutospacing="0" w:after="0" w:afterAutospacing="0" w:line="360" w:lineRule="auto"/>
        <w:ind w:left="720"/>
        <w:jc w:val="both"/>
        <w:rPr>
          <w:rStyle w:val="normaltextrun"/>
          <w:rFonts w:asciiTheme="minorHAnsi" w:eastAsia="Palatino Linotype" w:hAnsiTheme="minorHAnsi" w:cstheme="minorHAnsi"/>
          <w:color w:val="000000" w:themeColor="text1"/>
        </w:rPr>
      </w:pPr>
    </w:p>
    <w:p w14:paraId="320B2DEA" w14:textId="77777777" w:rsidR="00177319" w:rsidRDefault="00177319">
      <w:pPr>
        <w:rPr>
          <w:rStyle w:val="normaltextrun"/>
          <w:rFonts w:eastAsia="Palatino Linotype" w:cstheme="minorHAnsi"/>
          <w:sz w:val="24"/>
          <w:szCs w:val="24"/>
          <w:lang w:eastAsia="pt-PT"/>
        </w:rPr>
      </w:pPr>
      <w:r>
        <w:rPr>
          <w:rStyle w:val="normaltextrun"/>
          <w:rFonts w:eastAsia="Palatino Linotype" w:cstheme="minorHAnsi"/>
        </w:rPr>
        <w:br w:type="page"/>
      </w:r>
    </w:p>
    <w:p w14:paraId="250B24A8" w14:textId="4C24923E" w:rsidR="00C247D9" w:rsidRPr="002E58B7" w:rsidRDefault="00C247D9" w:rsidP="00C247D9">
      <w:pPr>
        <w:pStyle w:val="paragraph"/>
        <w:spacing w:before="0" w:beforeAutospacing="0" w:after="0" w:afterAutospacing="0" w:line="360" w:lineRule="auto"/>
        <w:jc w:val="both"/>
        <w:rPr>
          <w:rFonts w:asciiTheme="minorHAnsi" w:eastAsia="Palatino Linotype" w:hAnsiTheme="minorHAnsi" w:cstheme="minorHAnsi"/>
        </w:rPr>
      </w:pPr>
      <w:r w:rsidRPr="002E58B7">
        <w:rPr>
          <w:rStyle w:val="normaltextrun"/>
          <w:rFonts w:asciiTheme="minorHAnsi" w:eastAsia="Palatino Linotype" w:hAnsiTheme="minorHAnsi" w:cstheme="minorHAnsi"/>
        </w:rPr>
        <w:lastRenderedPageBreak/>
        <w:t>Nos termos do artigo 7.º  da Lei n.º 44/86, de 30 de setembro, alterada e republicada pela Lei Orgânica n.º 1/2012, de 11 de maio, que estabelece o regime do estado de  sítio  e  do estado de  emergência,  a violação do  disposto na presente Resolução faz incorrer os respetivos infratores,  na prática de um crime de desobediência previsto e punível nos termos do artigo 348.º do Código Penal, e do artigo 16.º do Decreto-Lei n.º 82/2009, de 2 de abril, alterado e republicado pelo Decreto-Lei n.º 135/2013, de 4 de outubro.  </w:t>
      </w:r>
    </w:p>
    <w:p w14:paraId="378A0BA9" w14:textId="77777777" w:rsidR="00C247D9" w:rsidRPr="002E58B7" w:rsidRDefault="00C247D9" w:rsidP="00C247D9">
      <w:pPr>
        <w:pStyle w:val="paragraph"/>
        <w:spacing w:before="0" w:beforeAutospacing="0" w:after="0" w:afterAutospacing="0" w:line="360" w:lineRule="auto"/>
        <w:jc w:val="both"/>
        <w:rPr>
          <w:rStyle w:val="normaltextrun"/>
          <w:rFonts w:asciiTheme="minorHAnsi" w:eastAsia="Palatino Linotype" w:hAnsiTheme="minorHAnsi" w:cstheme="minorHAnsi"/>
        </w:rPr>
      </w:pPr>
      <w:r w:rsidRPr="002E58B7">
        <w:rPr>
          <w:rStyle w:val="normaltextrun"/>
          <w:rFonts w:asciiTheme="minorHAnsi" w:eastAsia="Palatino Linotype" w:hAnsiTheme="minorHAnsi" w:cstheme="minorHAnsi"/>
        </w:rPr>
        <w:t>Os procedimentos definidos são excecionais e poderão ser ajustados, ampliados ou restringidos, sendo monitorizados de forma contínua e objeto de avaliação permanente, devendo perdurar pelo período que vigorar o estado de emergência ou enquanto forem considerados necessários e imprescindíveis para garantir a segurança dos trabalhadores.</w:t>
      </w:r>
    </w:p>
    <w:p w14:paraId="45EE28F0" w14:textId="77777777" w:rsidR="00C247D9" w:rsidRDefault="00C247D9" w:rsidP="00C247D9">
      <w:pPr>
        <w:pStyle w:val="Default"/>
        <w:spacing w:line="360" w:lineRule="auto"/>
        <w:jc w:val="both"/>
        <w:rPr>
          <w:color w:val="auto"/>
        </w:rPr>
      </w:pPr>
    </w:p>
    <w:p w14:paraId="5CA55128" w14:textId="77777777" w:rsidR="00C247D9" w:rsidRDefault="00C247D9" w:rsidP="00C247D9">
      <w:pPr>
        <w:pStyle w:val="Default"/>
        <w:spacing w:line="360" w:lineRule="auto"/>
        <w:jc w:val="both"/>
        <w:rPr>
          <w:color w:val="auto"/>
        </w:rPr>
      </w:pPr>
      <w:r>
        <w:rPr>
          <w:color w:val="auto"/>
        </w:rPr>
        <w:t>O</w:t>
      </w:r>
      <w:r w:rsidRPr="0022128D">
        <w:rPr>
          <w:color w:val="auto"/>
        </w:rPr>
        <w:t xml:space="preserve"> presente plano de contingência pode ser atualizado a qualquer momento de acordo com as</w:t>
      </w:r>
      <w:r>
        <w:rPr>
          <w:color w:val="auto"/>
        </w:rPr>
        <w:t xml:space="preserve"> </w:t>
      </w:r>
      <w:r w:rsidRPr="0022128D">
        <w:rPr>
          <w:color w:val="auto"/>
        </w:rPr>
        <w:t>informações divulgadas pelas entidades competentes em função da evolução do quadro pandemia</w:t>
      </w:r>
      <w:r>
        <w:rPr>
          <w:color w:val="auto"/>
        </w:rPr>
        <w:t xml:space="preserve"> </w:t>
      </w:r>
      <w:r w:rsidRPr="0022128D">
        <w:rPr>
          <w:color w:val="auto"/>
        </w:rPr>
        <w:t>da COVID-19.</w:t>
      </w:r>
    </w:p>
    <w:p w14:paraId="4D2760CB" w14:textId="77777777" w:rsidR="00C247D9" w:rsidRDefault="00C247D9" w:rsidP="00C247D9">
      <w:pPr>
        <w:pStyle w:val="Default"/>
        <w:spacing w:line="360" w:lineRule="auto"/>
        <w:jc w:val="both"/>
        <w:rPr>
          <w:color w:val="auto"/>
        </w:rPr>
      </w:pPr>
    </w:p>
    <w:p w14:paraId="7AB92FD9" w14:textId="0B7AEA47" w:rsidR="00C247D9" w:rsidRDefault="00C247D9" w:rsidP="00C247D9">
      <w:pPr>
        <w:pStyle w:val="Default"/>
        <w:spacing w:line="360" w:lineRule="auto"/>
        <w:jc w:val="both"/>
        <w:rPr>
          <w:color w:val="auto"/>
        </w:rPr>
      </w:pPr>
      <w:r w:rsidRPr="00F24FE8">
        <w:rPr>
          <w:color w:val="auto"/>
        </w:rPr>
        <w:t xml:space="preserve">As revisões e atualizações do Plano de Contingência para a Infeção COVID-19 serão registadas no Quadro que se segue: </w:t>
      </w:r>
    </w:p>
    <w:p w14:paraId="057A6749" w14:textId="77777777" w:rsidR="00177319" w:rsidRPr="00F24FE8" w:rsidRDefault="00177319" w:rsidP="00C247D9">
      <w:pPr>
        <w:pStyle w:val="Default"/>
        <w:spacing w:line="360" w:lineRule="auto"/>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4252"/>
      </w:tblGrid>
      <w:tr w:rsidR="00C247D9" w:rsidRPr="000D2EFC" w14:paraId="56580742" w14:textId="77777777" w:rsidTr="009A7776">
        <w:trPr>
          <w:trHeight w:val="428"/>
          <w:jc w:val="center"/>
        </w:trPr>
        <w:tc>
          <w:tcPr>
            <w:tcW w:w="1980" w:type="dxa"/>
            <w:vAlign w:val="center"/>
          </w:tcPr>
          <w:p w14:paraId="2D6D8B73" w14:textId="77777777" w:rsidR="00C247D9" w:rsidRPr="006D7835" w:rsidRDefault="00C247D9" w:rsidP="009A7776">
            <w:pPr>
              <w:pStyle w:val="Default"/>
              <w:jc w:val="center"/>
              <w:rPr>
                <w:rFonts w:asciiTheme="minorHAnsi" w:hAnsiTheme="minorHAnsi" w:cstheme="minorHAnsi"/>
                <w:b/>
                <w:bCs/>
              </w:rPr>
            </w:pPr>
            <w:r w:rsidRPr="006D7835">
              <w:rPr>
                <w:rFonts w:asciiTheme="minorHAnsi" w:hAnsiTheme="minorHAnsi" w:cstheme="minorHAnsi"/>
                <w:b/>
                <w:bCs/>
              </w:rPr>
              <w:t>VERSÃO/</w:t>
            </w:r>
          </w:p>
          <w:p w14:paraId="5E8B78BE" w14:textId="77777777" w:rsidR="00C247D9" w:rsidRPr="006D7835" w:rsidRDefault="00C247D9" w:rsidP="009A7776">
            <w:pPr>
              <w:pStyle w:val="Default"/>
              <w:jc w:val="center"/>
              <w:rPr>
                <w:rFonts w:asciiTheme="minorHAnsi" w:hAnsiTheme="minorHAnsi" w:cstheme="minorHAnsi"/>
              </w:rPr>
            </w:pPr>
            <w:r w:rsidRPr="006D7835">
              <w:rPr>
                <w:rFonts w:asciiTheme="minorHAnsi" w:hAnsiTheme="minorHAnsi" w:cstheme="minorHAnsi"/>
                <w:b/>
                <w:bCs/>
              </w:rPr>
              <w:t>REVISÃO</w:t>
            </w:r>
          </w:p>
        </w:tc>
        <w:tc>
          <w:tcPr>
            <w:tcW w:w="1843" w:type="dxa"/>
            <w:vAlign w:val="center"/>
          </w:tcPr>
          <w:p w14:paraId="27A3F32E" w14:textId="77777777" w:rsidR="00C247D9" w:rsidRPr="006D7835" w:rsidRDefault="00C247D9" w:rsidP="009A7776">
            <w:pPr>
              <w:pStyle w:val="Default"/>
              <w:jc w:val="center"/>
              <w:rPr>
                <w:rFonts w:asciiTheme="minorHAnsi" w:hAnsiTheme="minorHAnsi" w:cstheme="minorHAnsi"/>
              </w:rPr>
            </w:pPr>
            <w:r w:rsidRPr="006D7835">
              <w:rPr>
                <w:rFonts w:asciiTheme="minorHAnsi" w:hAnsiTheme="minorHAnsi" w:cstheme="minorHAnsi"/>
                <w:b/>
                <w:bCs/>
              </w:rPr>
              <w:t>DATA DA REVISÃO</w:t>
            </w:r>
          </w:p>
        </w:tc>
        <w:tc>
          <w:tcPr>
            <w:tcW w:w="4252" w:type="dxa"/>
            <w:vAlign w:val="center"/>
          </w:tcPr>
          <w:p w14:paraId="57B5039A" w14:textId="77777777" w:rsidR="00C247D9" w:rsidRPr="006D7835" w:rsidRDefault="00C247D9" w:rsidP="009A7776">
            <w:pPr>
              <w:pStyle w:val="Default"/>
              <w:jc w:val="center"/>
              <w:rPr>
                <w:rFonts w:asciiTheme="minorHAnsi" w:hAnsiTheme="minorHAnsi" w:cstheme="minorHAnsi"/>
              </w:rPr>
            </w:pPr>
            <w:r w:rsidRPr="006D7835">
              <w:rPr>
                <w:rFonts w:asciiTheme="minorHAnsi" w:hAnsiTheme="minorHAnsi" w:cstheme="minorHAnsi"/>
                <w:b/>
                <w:bCs/>
              </w:rPr>
              <w:t>ALTERAÇÕES INTRODUZIDAS</w:t>
            </w:r>
          </w:p>
        </w:tc>
      </w:tr>
      <w:tr w:rsidR="00C247D9" w:rsidRPr="000D2EFC" w14:paraId="3878D8F9" w14:textId="77777777" w:rsidTr="009A7776">
        <w:trPr>
          <w:trHeight w:val="428"/>
          <w:jc w:val="center"/>
        </w:trPr>
        <w:tc>
          <w:tcPr>
            <w:tcW w:w="1980" w:type="dxa"/>
            <w:vAlign w:val="center"/>
          </w:tcPr>
          <w:p w14:paraId="0A1B406D" w14:textId="77777777" w:rsidR="00C247D9" w:rsidRPr="006D7835" w:rsidRDefault="00C247D9" w:rsidP="009A7776">
            <w:pPr>
              <w:pStyle w:val="Default"/>
              <w:jc w:val="center"/>
              <w:rPr>
                <w:rFonts w:asciiTheme="minorHAnsi" w:hAnsiTheme="minorHAnsi" w:cstheme="minorHAnsi"/>
              </w:rPr>
            </w:pPr>
            <w:r w:rsidRPr="006D7835">
              <w:rPr>
                <w:rFonts w:asciiTheme="minorHAnsi" w:hAnsiTheme="minorHAnsi" w:cstheme="minorHAnsi"/>
              </w:rPr>
              <w:t>1</w:t>
            </w:r>
          </w:p>
        </w:tc>
        <w:tc>
          <w:tcPr>
            <w:tcW w:w="1843" w:type="dxa"/>
            <w:vAlign w:val="center"/>
          </w:tcPr>
          <w:p w14:paraId="52835A15" w14:textId="77777777" w:rsidR="00C247D9" w:rsidRPr="006D7835" w:rsidRDefault="00C247D9" w:rsidP="009A7776">
            <w:pPr>
              <w:pStyle w:val="Default"/>
              <w:jc w:val="center"/>
              <w:rPr>
                <w:rFonts w:asciiTheme="minorHAnsi" w:hAnsiTheme="minorHAnsi" w:cstheme="minorHAnsi"/>
                <w:color w:val="auto"/>
              </w:rPr>
            </w:pPr>
          </w:p>
        </w:tc>
        <w:tc>
          <w:tcPr>
            <w:tcW w:w="4252" w:type="dxa"/>
            <w:vAlign w:val="center"/>
          </w:tcPr>
          <w:p w14:paraId="1423B238" w14:textId="77777777" w:rsidR="00C247D9" w:rsidRPr="006D7835" w:rsidRDefault="00C247D9" w:rsidP="009A7776">
            <w:pPr>
              <w:pStyle w:val="Default"/>
              <w:jc w:val="center"/>
              <w:rPr>
                <w:rFonts w:asciiTheme="minorHAnsi" w:hAnsiTheme="minorHAnsi" w:cstheme="minorHAnsi"/>
              </w:rPr>
            </w:pPr>
            <w:r w:rsidRPr="006D7835">
              <w:rPr>
                <w:rFonts w:asciiTheme="minorHAnsi" w:hAnsiTheme="minorHAnsi" w:cstheme="minorHAnsi"/>
              </w:rPr>
              <w:t>Edição da versão original</w:t>
            </w:r>
          </w:p>
        </w:tc>
      </w:tr>
      <w:tr w:rsidR="00C247D9" w:rsidRPr="000D2EFC" w14:paraId="2449FE2A" w14:textId="77777777" w:rsidTr="009A7776">
        <w:trPr>
          <w:trHeight w:val="428"/>
          <w:jc w:val="center"/>
        </w:trPr>
        <w:tc>
          <w:tcPr>
            <w:tcW w:w="1980" w:type="dxa"/>
            <w:vAlign w:val="center"/>
          </w:tcPr>
          <w:p w14:paraId="0F289F01" w14:textId="77777777" w:rsidR="00C247D9" w:rsidRPr="00E11C0E" w:rsidRDefault="00C247D9" w:rsidP="009A7776">
            <w:pPr>
              <w:pStyle w:val="Default"/>
              <w:jc w:val="center"/>
              <w:rPr>
                <w:rFonts w:asciiTheme="minorHAnsi" w:hAnsiTheme="minorHAnsi" w:cstheme="minorHAnsi"/>
                <w:color w:val="000000" w:themeColor="text1"/>
              </w:rPr>
            </w:pPr>
            <w:r w:rsidRPr="00E11C0E">
              <w:rPr>
                <w:rFonts w:asciiTheme="minorHAnsi" w:hAnsiTheme="minorHAnsi" w:cstheme="minorHAnsi"/>
                <w:color w:val="000000" w:themeColor="text1"/>
              </w:rPr>
              <w:t>2</w:t>
            </w:r>
          </w:p>
        </w:tc>
        <w:tc>
          <w:tcPr>
            <w:tcW w:w="1843" w:type="dxa"/>
            <w:vAlign w:val="center"/>
          </w:tcPr>
          <w:p w14:paraId="246894F9" w14:textId="77777777" w:rsidR="00C247D9" w:rsidRPr="006D7835" w:rsidRDefault="00C247D9" w:rsidP="009A7776">
            <w:pPr>
              <w:pStyle w:val="Default"/>
              <w:jc w:val="center"/>
              <w:rPr>
                <w:rFonts w:asciiTheme="minorHAnsi" w:hAnsiTheme="minorHAnsi" w:cstheme="minorHAnsi"/>
                <w:color w:val="00B050"/>
              </w:rPr>
            </w:pPr>
          </w:p>
        </w:tc>
        <w:tc>
          <w:tcPr>
            <w:tcW w:w="4252" w:type="dxa"/>
            <w:vAlign w:val="center"/>
          </w:tcPr>
          <w:p w14:paraId="5B27E35B" w14:textId="77777777" w:rsidR="00C247D9" w:rsidRPr="006D7835" w:rsidRDefault="00C247D9" w:rsidP="009A7776">
            <w:pPr>
              <w:pStyle w:val="Default"/>
              <w:jc w:val="center"/>
              <w:rPr>
                <w:rFonts w:asciiTheme="minorHAnsi" w:hAnsiTheme="minorHAnsi" w:cstheme="minorHAnsi"/>
                <w:color w:val="00B050"/>
                <w:highlight w:val="yellow"/>
              </w:rPr>
            </w:pPr>
          </w:p>
        </w:tc>
      </w:tr>
      <w:tr w:rsidR="00C247D9" w:rsidRPr="000D2EFC" w14:paraId="0DA93907" w14:textId="77777777" w:rsidTr="009A7776">
        <w:trPr>
          <w:trHeight w:val="428"/>
          <w:jc w:val="center"/>
        </w:trPr>
        <w:tc>
          <w:tcPr>
            <w:tcW w:w="1980" w:type="dxa"/>
            <w:tcBorders>
              <w:bottom w:val="single" w:sz="4" w:space="0" w:color="auto"/>
            </w:tcBorders>
            <w:vAlign w:val="center"/>
          </w:tcPr>
          <w:p w14:paraId="45A85E82" w14:textId="77777777" w:rsidR="00C247D9" w:rsidRPr="00E11C0E" w:rsidRDefault="00C247D9" w:rsidP="009A7776">
            <w:pPr>
              <w:pStyle w:val="Default"/>
              <w:jc w:val="center"/>
              <w:rPr>
                <w:rFonts w:asciiTheme="minorHAnsi" w:hAnsiTheme="minorHAnsi" w:cstheme="minorHAnsi"/>
                <w:color w:val="000000" w:themeColor="text1"/>
              </w:rPr>
            </w:pPr>
            <w:r w:rsidRPr="00E11C0E">
              <w:rPr>
                <w:rFonts w:asciiTheme="minorHAnsi" w:hAnsiTheme="minorHAnsi" w:cstheme="minorHAnsi"/>
                <w:color w:val="000000" w:themeColor="text1"/>
              </w:rPr>
              <w:t>3</w:t>
            </w:r>
          </w:p>
        </w:tc>
        <w:tc>
          <w:tcPr>
            <w:tcW w:w="1843" w:type="dxa"/>
            <w:tcBorders>
              <w:bottom w:val="single" w:sz="4" w:space="0" w:color="auto"/>
            </w:tcBorders>
            <w:vAlign w:val="center"/>
          </w:tcPr>
          <w:p w14:paraId="673E857B" w14:textId="77777777" w:rsidR="00C247D9" w:rsidRPr="006D7835" w:rsidRDefault="00C247D9" w:rsidP="009A7776">
            <w:pPr>
              <w:pStyle w:val="Default"/>
              <w:jc w:val="center"/>
              <w:rPr>
                <w:rFonts w:asciiTheme="minorHAnsi" w:hAnsiTheme="minorHAnsi" w:cstheme="minorHAnsi"/>
              </w:rPr>
            </w:pPr>
          </w:p>
        </w:tc>
        <w:tc>
          <w:tcPr>
            <w:tcW w:w="4252" w:type="dxa"/>
            <w:tcBorders>
              <w:bottom w:val="single" w:sz="4" w:space="0" w:color="auto"/>
            </w:tcBorders>
            <w:vAlign w:val="center"/>
          </w:tcPr>
          <w:p w14:paraId="64939ADF" w14:textId="77777777" w:rsidR="00C247D9" w:rsidRPr="006D7835" w:rsidRDefault="00C247D9" w:rsidP="009A7776">
            <w:pPr>
              <w:pStyle w:val="Default"/>
              <w:jc w:val="center"/>
              <w:rPr>
                <w:rFonts w:asciiTheme="minorHAnsi" w:hAnsiTheme="minorHAnsi" w:cstheme="minorHAnsi"/>
              </w:rPr>
            </w:pPr>
          </w:p>
        </w:tc>
      </w:tr>
      <w:tr w:rsidR="00C247D9" w:rsidRPr="000D2EFC" w14:paraId="55043260" w14:textId="77777777" w:rsidTr="009A7776">
        <w:trPr>
          <w:trHeight w:val="428"/>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FD771E" w14:textId="77777777" w:rsidR="00C247D9" w:rsidRPr="00E11C0E" w:rsidRDefault="00C247D9" w:rsidP="009A7776">
            <w:pPr>
              <w:pStyle w:val="Default"/>
              <w:jc w:val="center"/>
              <w:rPr>
                <w:rFonts w:asciiTheme="minorHAnsi" w:hAnsiTheme="minorHAnsi" w:cstheme="minorHAnsi"/>
                <w:color w:val="000000" w:themeColor="text1"/>
              </w:rPr>
            </w:pPr>
            <w:r w:rsidRPr="00E11C0E">
              <w:rPr>
                <w:rFonts w:asciiTheme="minorHAnsi" w:hAnsiTheme="minorHAnsi" w:cstheme="minorHAnsi"/>
                <w:color w:val="000000" w:themeColor="text1"/>
              </w:rPr>
              <w:t>4</w:t>
            </w:r>
          </w:p>
        </w:tc>
        <w:tc>
          <w:tcPr>
            <w:tcW w:w="1843" w:type="dxa"/>
            <w:tcBorders>
              <w:top w:val="single" w:sz="4" w:space="0" w:color="auto"/>
              <w:left w:val="single" w:sz="4" w:space="0" w:color="auto"/>
              <w:bottom w:val="single" w:sz="4" w:space="0" w:color="auto"/>
              <w:right w:val="single" w:sz="4" w:space="0" w:color="auto"/>
            </w:tcBorders>
            <w:vAlign w:val="center"/>
          </w:tcPr>
          <w:p w14:paraId="29CF8EDE" w14:textId="77777777" w:rsidR="00C247D9" w:rsidRPr="006D7835" w:rsidRDefault="00C247D9" w:rsidP="009A7776">
            <w:pPr>
              <w:pStyle w:val="Default"/>
              <w:jc w:val="center"/>
              <w:rPr>
                <w:rFonts w:asciiTheme="minorHAnsi" w:hAnsiTheme="minorHAnsi" w:cstheme="minorHAnsi"/>
              </w:rPr>
            </w:pPr>
          </w:p>
        </w:tc>
        <w:tc>
          <w:tcPr>
            <w:tcW w:w="4252" w:type="dxa"/>
            <w:tcBorders>
              <w:top w:val="single" w:sz="4" w:space="0" w:color="auto"/>
              <w:left w:val="single" w:sz="4" w:space="0" w:color="auto"/>
              <w:bottom w:val="single" w:sz="4" w:space="0" w:color="auto"/>
              <w:right w:val="single" w:sz="4" w:space="0" w:color="auto"/>
            </w:tcBorders>
            <w:vAlign w:val="center"/>
          </w:tcPr>
          <w:p w14:paraId="1AA8B3BE" w14:textId="77777777" w:rsidR="00C247D9" w:rsidRPr="006D7835" w:rsidRDefault="00C247D9" w:rsidP="009A7776">
            <w:pPr>
              <w:pStyle w:val="Default"/>
              <w:jc w:val="center"/>
              <w:rPr>
                <w:rFonts w:asciiTheme="minorHAnsi" w:hAnsiTheme="minorHAnsi" w:cstheme="minorHAnsi"/>
              </w:rPr>
            </w:pPr>
          </w:p>
        </w:tc>
      </w:tr>
      <w:tr w:rsidR="00C247D9" w:rsidRPr="000D2EFC" w14:paraId="060E3BAB" w14:textId="77777777" w:rsidTr="009A7776">
        <w:trPr>
          <w:trHeight w:val="428"/>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0D691D" w14:textId="77777777" w:rsidR="00C247D9" w:rsidRPr="006D7835" w:rsidRDefault="00C247D9" w:rsidP="009A7776">
            <w:pPr>
              <w:pStyle w:val="Default"/>
              <w:jc w:val="center"/>
              <w:rPr>
                <w:rFonts w:asciiTheme="minorHAnsi" w:hAnsiTheme="minorHAnsi" w:cstheme="minorHAnsi"/>
              </w:rPr>
            </w:pPr>
            <w:r w:rsidRPr="006D7835">
              <w:rPr>
                <w:rFonts w:asciiTheme="minorHAnsi" w:hAnsiTheme="minorHAnsi" w:cstheme="minorHAnsi"/>
              </w:rPr>
              <w:t>5</w:t>
            </w:r>
          </w:p>
        </w:tc>
        <w:tc>
          <w:tcPr>
            <w:tcW w:w="1843" w:type="dxa"/>
            <w:tcBorders>
              <w:top w:val="single" w:sz="4" w:space="0" w:color="auto"/>
              <w:left w:val="single" w:sz="4" w:space="0" w:color="auto"/>
              <w:bottom w:val="single" w:sz="4" w:space="0" w:color="auto"/>
              <w:right w:val="single" w:sz="4" w:space="0" w:color="auto"/>
            </w:tcBorders>
            <w:vAlign w:val="center"/>
          </w:tcPr>
          <w:p w14:paraId="26864804" w14:textId="77777777" w:rsidR="00C247D9" w:rsidRPr="006D7835" w:rsidRDefault="00C247D9" w:rsidP="009A7776">
            <w:pPr>
              <w:pStyle w:val="Default"/>
              <w:jc w:val="center"/>
              <w:rPr>
                <w:rFonts w:asciiTheme="minorHAnsi" w:hAnsiTheme="minorHAnsi" w:cstheme="minorHAnsi"/>
              </w:rPr>
            </w:pPr>
          </w:p>
        </w:tc>
        <w:tc>
          <w:tcPr>
            <w:tcW w:w="4252" w:type="dxa"/>
            <w:tcBorders>
              <w:top w:val="single" w:sz="4" w:space="0" w:color="auto"/>
              <w:left w:val="single" w:sz="4" w:space="0" w:color="auto"/>
              <w:bottom w:val="single" w:sz="4" w:space="0" w:color="auto"/>
              <w:right w:val="single" w:sz="4" w:space="0" w:color="auto"/>
            </w:tcBorders>
            <w:vAlign w:val="center"/>
          </w:tcPr>
          <w:p w14:paraId="08858A10" w14:textId="77777777" w:rsidR="00C247D9" w:rsidRPr="006D7835" w:rsidRDefault="00C247D9" w:rsidP="009A7776">
            <w:pPr>
              <w:pStyle w:val="Default"/>
              <w:jc w:val="center"/>
              <w:rPr>
                <w:rFonts w:asciiTheme="minorHAnsi" w:hAnsiTheme="minorHAnsi" w:cstheme="minorHAnsi"/>
              </w:rPr>
            </w:pPr>
          </w:p>
        </w:tc>
      </w:tr>
      <w:tr w:rsidR="00C247D9" w:rsidRPr="000D2EFC" w14:paraId="6B3770C5" w14:textId="77777777" w:rsidTr="009A7776">
        <w:trPr>
          <w:trHeight w:val="428"/>
          <w:jc w:val="center"/>
        </w:trPr>
        <w:tc>
          <w:tcPr>
            <w:tcW w:w="1980" w:type="dxa"/>
            <w:tcBorders>
              <w:top w:val="single" w:sz="4" w:space="0" w:color="auto"/>
              <w:left w:val="single" w:sz="4" w:space="0" w:color="auto"/>
              <w:bottom w:val="single" w:sz="4" w:space="0" w:color="auto"/>
              <w:right w:val="single" w:sz="4" w:space="0" w:color="auto"/>
            </w:tcBorders>
            <w:vAlign w:val="center"/>
          </w:tcPr>
          <w:p w14:paraId="6B13B6E8" w14:textId="77777777" w:rsidR="00C247D9" w:rsidRPr="006D7835" w:rsidRDefault="00C247D9" w:rsidP="009A7776">
            <w:pPr>
              <w:pStyle w:val="Default"/>
              <w:jc w:val="center"/>
              <w:rPr>
                <w:rFonts w:asciiTheme="minorHAnsi" w:hAnsiTheme="minorHAnsi" w:cstheme="minorHAnsi"/>
              </w:rPr>
            </w:pPr>
            <w:r w:rsidRPr="006D7835">
              <w:rPr>
                <w:rFonts w:asciiTheme="minorHAnsi" w:hAnsiTheme="minorHAnsi" w:cstheme="minorHAnsi"/>
              </w:rPr>
              <w:t>6</w:t>
            </w:r>
          </w:p>
        </w:tc>
        <w:tc>
          <w:tcPr>
            <w:tcW w:w="1843" w:type="dxa"/>
            <w:tcBorders>
              <w:top w:val="single" w:sz="4" w:space="0" w:color="auto"/>
              <w:left w:val="single" w:sz="4" w:space="0" w:color="auto"/>
              <w:bottom w:val="single" w:sz="4" w:space="0" w:color="auto"/>
              <w:right w:val="single" w:sz="4" w:space="0" w:color="auto"/>
            </w:tcBorders>
            <w:vAlign w:val="center"/>
          </w:tcPr>
          <w:p w14:paraId="6E5CCD6D" w14:textId="77777777" w:rsidR="00C247D9" w:rsidRPr="006D7835" w:rsidRDefault="00C247D9" w:rsidP="009A7776">
            <w:pPr>
              <w:pStyle w:val="Default"/>
              <w:jc w:val="center"/>
              <w:rPr>
                <w:rFonts w:asciiTheme="minorHAnsi" w:hAnsiTheme="minorHAnsi" w:cstheme="minorHAnsi"/>
              </w:rPr>
            </w:pPr>
          </w:p>
        </w:tc>
        <w:tc>
          <w:tcPr>
            <w:tcW w:w="4252" w:type="dxa"/>
            <w:tcBorders>
              <w:top w:val="single" w:sz="4" w:space="0" w:color="auto"/>
              <w:left w:val="single" w:sz="4" w:space="0" w:color="auto"/>
              <w:bottom w:val="single" w:sz="4" w:space="0" w:color="auto"/>
              <w:right w:val="single" w:sz="4" w:space="0" w:color="auto"/>
            </w:tcBorders>
            <w:vAlign w:val="center"/>
          </w:tcPr>
          <w:p w14:paraId="7941C535" w14:textId="77777777" w:rsidR="00C247D9" w:rsidRPr="006D7835" w:rsidRDefault="00C247D9" w:rsidP="009A7776">
            <w:pPr>
              <w:pStyle w:val="Default"/>
              <w:jc w:val="center"/>
              <w:rPr>
                <w:rFonts w:asciiTheme="minorHAnsi" w:hAnsiTheme="minorHAnsi" w:cstheme="minorHAnsi"/>
              </w:rPr>
            </w:pPr>
          </w:p>
        </w:tc>
      </w:tr>
    </w:tbl>
    <w:p w14:paraId="48EE32C5" w14:textId="77777777" w:rsidR="00C247D9" w:rsidRPr="00820344" w:rsidRDefault="00C247D9" w:rsidP="00C247D9">
      <w:pPr>
        <w:pStyle w:val="Default"/>
        <w:spacing w:line="360" w:lineRule="auto"/>
        <w:jc w:val="both"/>
        <w:rPr>
          <w:color w:val="auto"/>
        </w:rPr>
      </w:pPr>
    </w:p>
    <w:p w14:paraId="2E21365C" w14:textId="33560452" w:rsidR="009A7776" w:rsidRDefault="009A7776">
      <w:pPr>
        <w:rPr>
          <w:rFonts w:ascii="Arial Black" w:hAnsi="Arial Black" w:cs="Calibri"/>
          <w:b/>
          <w:bCs/>
          <w:color w:val="2F5496" w:themeColor="accent1" w:themeShade="BF"/>
          <w:sz w:val="24"/>
          <w:szCs w:val="24"/>
        </w:rPr>
      </w:pPr>
      <w:r>
        <w:rPr>
          <w:rFonts w:ascii="Arial Black" w:hAnsi="Arial Black"/>
          <w:b/>
          <w:bCs/>
          <w:color w:val="2F5496" w:themeColor="accent1" w:themeShade="BF"/>
        </w:rPr>
        <w:br w:type="page"/>
      </w:r>
    </w:p>
    <w:p w14:paraId="751E9D7C" w14:textId="28BC8C4D" w:rsidR="00C247D9" w:rsidRPr="009A74E6" w:rsidRDefault="00C247D9" w:rsidP="00C5243D">
      <w:pPr>
        <w:pStyle w:val="Ttulo1"/>
        <w:numPr>
          <w:ilvl w:val="0"/>
          <w:numId w:val="26"/>
        </w:numPr>
      </w:pPr>
      <w:bookmarkStart w:id="1" w:name="_Toc38027670"/>
      <w:r>
        <w:lastRenderedPageBreak/>
        <w:t>Contexto</w:t>
      </w:r>
      <w:r w:rsidRPr="009A74E6">
        <w:t xml:space="preserve"> histórico</w:t>
      </w:r>
      <w:bookmarkEnd w:id="1"/>
      <w:r w:rsidRPr="009A74E6">
        <w:t xml:space="preserve"> </w:t>
      </w:r>
    </w:p>
    <w:p w14:paraId="328C89CB" w14:textId="77777777" w:rsidR="00C247D9" w:rsidRPr="00C0765B" w:rsidRDefault="00C247D9" w:rsidP="00C247D9">
      <w:pPr>
        <w:autoSpaceDE w:val="0"/>
        <w:autoSpaceDN w:val="0"/>
        <w:adjustRightInd w:val="0"/>
        <w:spacing w:after="0" w:line="360" w:lineRule="auto"/>
        <w:jc w:val="both"/>
        <w:rPr>
          <w:rFonts w:cstheme="minorHAnsi"/>
          <w:color w:val="000000"/>
          <w:sz w:val="24"/>
          <w:szCs w:val="24"/>
        </w:rPr>
      </w:pPr>
      <w:r w:rsidRPr="00C0765B">
        <w:rPr>
          <w:rFonts w:cstheme="minorHAnsi"/>
          <w:color w:val="000000"/>
          <w:sz w:val="24"/>
          <w:szCs w:val="24"/>
        </w:rPr>
        <w:t xml:space="preserve">No mundo atual, a desflorestação, a urbanização e o aumento da densidade populacional ocasionam um acréscimo de risco para a saúde pública. O aumento significativo das zoonoses ocasiona o aparecimento súbito de “novas doenças”, com repercussões incalculáveis, que constituem um desafio constante para a ciência e para a humanidade. O aparecimento de “infeções emergentes” requer da sociedade uma postura de cidadania e de respeito pelas instituições de saúde, como forma de contribuir para a resposta. A comunidade deve comungar de princípios base para contribuir para a minimização do risco. </w:t>
      </w:r>
    </w:p>
    <w:p w14:paraId="548F1260" w14:textId="77777777" w:rsidR="00C247D9" w:rsidRPr="00C0765B" w:rsidRDefault="00C247D9" w:rsidP="00C247D9">
      <w:pPr>
        <w:autoSpaceDE w:val="0"/>
        <w:autoSpaceDN w:val="0"/>
        <w:adjustRightInd w:val="0"/>
        <w:spacing w:after="0" w:line="360" w:lineRule="auto"/>
        <w:jc w:val="both"/>
        <w:rPr>
          <w:rFonts w:cstheme="minorHAnsi"/>
          <w:color w:val="000000"/>
          <w:sz w:val="24"/>
          <w:szCs w:val="24"/>
        </w:rPr>
      </w:pPr>
      <w:r w:rsidRPr="00C0765B">
        <w:rPr>
          <w:rFonts w:cstheme="minorHAnsi"/>
          <w:color w:val="000000"/>
          <w:sz w:val="24"/>
          <w:szCs w:val="24"/>
        </w:rPr>
        <w:t xml:space="preserve">O novo Coronavírus 2019-nCoV, como agente causador de um cluster de pneumonias na China, é atualmente reconhecido como uma ameaça à Saúde Pública no contexto internacional. Antecedendo à declaração de “Situação de Emergência de Saúde Pública de âmbito Internacional” pela Organização Mundial da Saúde (OMS), ocorrida a 30 de janeiro de 2020, assinalam-se outros três eventos importantes. A 31 de dezembro de 2019 foi notificado à OMS um cluster de pneumonias de etiologia desconhecida em trabalhadores e frequentadores do mercado de peixe, mariscos vivos e aves na cidade de Wuhan, província de Hubei, na China. Na sequência da investigação dos casos identificados, a 7 de janeiro de 2020, as autoridades chinesas identificaram um novo Coronavírus - 2019-nCoV, como agente causador da doença. Com o objetivo de potenciar a investigação sobre o agente, a sequenciação genómica do novo vírus, foi divulgada no contexto internacional. A transmissão pessoa-a-pessoa foi confirmada a 20 de janeiro, continuando ainda em curso investigação sobre este processo, assim como, sobre o reservatório e a história natural da doença. </w:t>
      </w:r>
    </w:p>
    <w:p w14:paraId="0FC0E0B8" w14:textId="77777777" w:rsidR="00C247D9" w:rsidRPr="00C0765B" w:rsidRDefault="00C247D9" w:rsidP="00C247D9">
      <w:pPr>
        <w:autoSpaceDE w:val="0"/>
        <w:autoSpaceDN w:val="0"/>
        <w:adjustRightInd w:val="0"/>
        <w:spacing w:after="0" w:line="360" w:lineRule="auto"/>
        <w:jc w:val="both"/>
        <w:rPr>
          <w:rFonts w:cstheme="minorHAnsi"/>
          <w:color w:val="000000"/>
          <w:sz w:val="24"/>
          <w:szCs w:val="24"/>
        </w:rPr>
      </w:pPr>
      <w:r w:rsidRPr="00C0765B">
        <w:rPr>
          <w:rFonts w:cstheme="minorHAnsi"/>
          <w:color w:val="000000"/>
          <w:sz w:val="24"/>
          <w:szCs w:val="24"/>
        </w:rPr>
        <w:t xml:space="preserve">Neste contexto e no âmbito das suas competências na área da Saúde Pública, o Instituto de Administração da Saúde, IP-RAM (IASAÚDE, IP-RAM) acompanha a situação epidemiológica e as recomendações das estruturas de referência internacionais, designadamente, a OMS e o Centro Europeu para o Controlo das Doenças (ECDC), assim como, mantém a articulação com a Direção Geral da Saúde (DGS). </w:t>
      </w:r>
    </w:p>
    <w:p w14:paraId="75799F46" w14:textId="77777777" w:rsidR="00C247D9" w:rsidRDefault="00C247D9" w:rsidP="00C247D9">
      <w:pPr>
        <w:pStyle w:val="Default"/>
        <w:spacing w:line="360" w:lineRule="auto"/>
        <w:jc w:val="both"/>
        <w:rPr>
          <w:b/>
          <w:bCs/>
          <w:color w:val="auto"/>
          <w:sz w:val="23"/>
          <w:szCs w:val="23"/>
        </w:rPr>
      </w:pPr>
    </w:p>
    <w:p w14:paraId="55E0359E" w14:textId="77777777" w:rsidR="00C247D9" w:rsidRDefault="00C247D9" w:rsidP="00C247D9">
      <w:pPr>
        <w:pStyle w:val="Default"/>
        <w:spacing w:line="360" w:lineRule="auto"/>
        <w:jc w:val="both"/>
        <w:rPr>
          <w:b/>
          <w:bCs/>
          <w:color w:val="auto"/>
          <w:sz w:val="23"/>
          <w:szCs w:val="23"/>
        </w:rPr>
      </w:pPr>
    </w:p>
    <w:p w14:paraId="1575CB8A" w14:textId="268428DA" w:rsidR="00C247D9" w:rsidRPr="00820344" w:rsidRDefault="00C247D9" w:rsidP="00C5243D">
      <w:pPr>
        <w:pStyle w:val="Ttulo1"/>
        <w:numPr>
          <w:ilvl w:val="0"/>
          <w:numId w:val="26"/>
        </w:numPr>
      </w:pPr>
      <w:bookmarkStart w:id="2" w:name="_Toc38027671"/>
      <w:r w:rsidRPr="00820344">
        <w:lastRenderedPageBreak/>
        <w:t>Sintomas da Infeção COVID-19 e Grupos de Risco</w:t>
      </w:r>
      <w:bookmarkEnd w:id="2"/>
      <w:r w:rsidRPr="00820344">
        <w:t xml:space="preserve"> </w:t>
      </w:r>
    </w:p>
    <w:p w14:paraId="630E1824" w14:textId="77777777" w:rsidR="00C247D9" w:rsidRPr="00002742" w:rsidRDefault="00C247D9" w:rsidP="00C247D9">
      <w:pPr>
        <w:pStyle w:val="Default"/>
        <w:spacing w:line="360" w:lineRule="auto"/>
        <w:jc w:val="both"/>
        <w:rPr>
          <w:rFonts w:asciiTheme="minorHAnsi" w:hAnsiTheme="minorHAnsi" w:cstheme="minorHAnsi"/>
          <w:color w:val="auto"/>
        </w:rPr>
      </w:pPr>
      <w:r w:rsidRPr="00002742">
        <w:rPr>
          <w:rFonts w:asciiTheme="minorHAnsi" w:hAnsiTheme="minorHAnsi" w:cstheme="minorHAnsi"/>
          <w:color w:val="auto"/>
        </w:rPr>
        <w:t xml:space="preserve">Da análise aos casos reportados até ao dia 2 de março de 2020 (ECDC, 6 de março 2020), estima-se que o COVID-19 provoque uma doença ligeira (casos não-pneumonia) em cerca de 80% dos infetados (casos com e sem pneumonia) com recuperação quase total dos sintomas, 13,8% dos infetados poderão apresentar uma forma severa da doença e 6,1% dos infetados poderão experienciar a doença crítica, ou seja, pneumonia grave com insuficiência respiratória aguda, eventual falência renal e de outros órgãos e choque séptico. </w:t>
      </w:r>
    </w:p>
    <w:p w14:paraId="2EC100F5" w14:textId="415001D5" w:rsidR="00C247D9" w:rsidRPr="00002742" w:rsidRDefault="00C247D9" w:rsidP="00C247D9">
      <w:pPr>
        <w:pStyle w:val="Default"/>
        <w:spacing w:line="360" w:lineRule="auto"/>
        <w:jc w:val="both"/>
        <w:rPr>
          <w:rFonts w:asciiTheme="minorHAnsi" w:hAnsiTheme="minorHAnsi" w:cstheme="minorHAnsi"/>
          <w:color w:val="auto"/>
        </w:rPr>
      </w:pPr>
      <w:r w:rsidRPr="00002742">
        <w:rPr>
          <w:rFonts w:asciiTheme="minorHAnsi" w:hAnsiTheme="minorHAnsi" w:cstheme="minorHAnsi"/>
          <w:color w:val="auto"/>
        </w:rPr>
        <w:t xml:space="preserve">Os sintomas associados ao COVID-19 vão da ausência de sintomas (assintomático) à pneumonia severa podendo ser fatal. Os sintomas reportados são febre, tosse, falta de ar e fadiga. Em casos severos pode ocorrer diarreia e vómitos (ECDC, 6 de março 2020). </w:t>
      </w:r>
    </w:p>
    <w:p w14:paraId="3D4E95B7" w14:textId="5AC85555" w:rsidR="00C247D9" w:rsidRDefault="00C247D9" w:rsidP="00C247D9">
      <w:pPr>
        <w:pStyle w:val="Default"/>
        <w:spacing w:line="360" w:lineRule="auto"/>
        <w:jc w:val="both"/>
        <w:rPr>
          <w:rFonts w:asciiTheme="minorHAnsi" w:hAnsiTheme="minorHAnsi" w:cstheme="minorHAnsi"/>
          <w:color w:val="auto"/>
        </w:rPr>
      </w:pPr>
      <w:r w:rsidRPr="00002742">
        <w:rPr>
          <w:rFonts w:asciiTheme="minorHAnsi" w:hAnsiTheme="minorHAnsi" w:cstheme="minorHAnsi"/>
          <w:color w:val="auto"/>
        </w:rPr>
        <w:t xml:space="preserve">As pessoas infetadas desenvolvem os sintomas, em média, 6 dias após o contágio, mas o período de incubação varia entre 1 e 14 dias (ECDC, 6 de março 2020). </w:t>
      </w:r>
    </w:p>
    <w:p w14:paraId="527E8175" w14:textId="77777777" w:rsidR="009A7776" w:rsidRPr="00002742" w:rsidRDefault="009A7776" w:rsidP="00C247D9">
      <w:pPr>
        <w:pStyle w:val="Default"/>
        <w:spacing w:line="360" w:lineRule="auto"/>
        <w:jc w:val="both"/>
        <w:rPr>
          <w:rFonts w:asciiTheme="minorHAnsi" w:hAnsiTheme="minorHAnsi" w:cstheme="minorHAnsi"/>
          <w:color w:val="auto"/>
        </w:rPr>
      </w:pPr>
    </w:p>
    <w:p w14:paraId="0AD257BD" w14:textId="77777777" w:rsidR="00C247D9" w:rsidRPr="00002742" w:rsidRDefault="00C247D9" w:rsidP="00C247D9">
      <w:pPr>
        <w:pStyle w:val="Default"/>
        <w:spacing w:line="360" w:lineRule="auto"/>
        <w:jc w:val="both"/>
        <w:rPr>
          <w:rFonts w:asciiTheme="minorHAnsi" w:hAnsiTheme="minorHAnsi" w:cstheme="minorHAnsi"/>
          <w:color w:val="auto"/>
        </w:rPr>
      </w:pPr>
      <w:r w:rsidRPr="00002742">
        <w:rPr>
          <w:rFonts w:asciiTheme="minorHAnsi" w:hAnsiTheme="minorHAnsi" w:cstheme="minorHAnsi"/>
          <w:b/>
          <w:bCs/>
          <w:color w:val="auto"/>
        </w:rPr>
        <w:t xml:space="preserve">As pessoas com maior risco de evoluírem para casos severos ou críticos </w:t>
      </w:r>
      <w:r w:rsidRPr="00002742">
        <w:rPr>
          <w:rFonts w:asciiTheme="minorHAnsi" w:hAnsiTheme="minorHAnsi" w:cstheme="minorHAnsi"/>
          <w:color w:val="auto"/>
        </w:rPr>
        <w:t xml:space="preserve">são as pessoas com mais de 60 anos e as pessoas com fatores de risco como sejam os portadores de doenças crónicas como a hipertensão, diabetes, doenças cardiovasculares, doenças respiratórias e doença oncológica (ECDC, 6 de março 2020). A infeção COVID-19 em crianças parece ser rara e muito ligeira (ECDC, 6 de março 2020) sendo que apenas cerca de 2,4% do total de casos já reportados eram pessoas com menos de 19 anos. Uma parte muito pequena da população com menos de 19 anos poderá desenvolver sintomas severos (2,4%) ou mesmo críticos (0,2%). </w:t>
      </w:r>
    </w:p>
    <w:p w14:paraId="638D2A20" w14:textId="77777777" w:rsidR="009A7776" w:rsidRDefault="009A7776" w:rsidP="00C247D9">
      <w:pPr>
        <w:pStyle w:val="Default"/>
        <w:spacing w:line="360" w:lineRule="auto"/>
        <w:jc w:val="both"/>
        <w:rPr>
          <w:rFonts w:asciiTheme="minorHAnsi" w:hAnsiTheme="minorHAnsi" w:cstheme="minorHAnsi"/>
          <w:color w:val="auto"/>
        </w:rPr>
      </w:pPr>
    </w:p>
    <w:p w14:paraId="427CA15C" w14:textId="5A394EB4" w:rsidR="00C247D9" w:rsidRPr="00002742" w:rsidRDefault="00C247D9" w:rsidP="00C247D9">
      <w:pPr>
        <w:pStyle w:val="Default"/>
        <w:spacing w:line="360" w:lineRule="auto"/>
        <w:jc w:val="both"/>
        <w:rPr>
          <w:rFonts w:asciiTheme="minorHAnsi" w:hAnsiTheme="minorHAnsi" w:cstheme="minorHAnsi"/>
          <w:color w:val="auto"/>
        </w:rPr>
      </w:pPr>
      <w:r>
        <w:rPr>
          <w:rFonts w:asciiTheme="minorHAnsi" w:hAnsiTheme="minorHAnsi" w:cstheme="minorHAnsi"/>
          <w:color w:val="auto"/>
        </w:rPr>
        <w:t>C</w:t>
      </w:r>
      <w:r w:rsidRPr="00002742">
        <w:rPr>
          <w:rFonts w:asciiTheme="minorHAnsi" w:hAnsiTheme="minorHAnsi" w:cstheme="minorHAnsi"/>
          <w:color w:val="auto"/>
        </w:rPr>
        <w:t xml:space="preserve">onsidera-se constituírem </w:t>
      </w:r>
      <w:r w:rsidRPr="00002742">
        <w:rPr>
          <w:rFonts w:asciiTheme="minorHAnsi" w:hAnsiTheme="minorHAnsi" w:cstheme="minorHAnsi"/>
          <w:b/>
          <w:bCs/>
          <w:color w:val="auto"/>
        </w:rPr>
        <w:t xml:space="preserve">grupo de risco </w:t>
      </w:r>
      <w:r w:rsidRPr="00002742">
        <w:rPr>
          <w:rFonts w:asciiTheme="minorHAnsi" w:hAnsiTheme="minorHAnsi" w:cstheme="minorHAnsi"/>
          <w:color w:val="auto"/>
        </w:rPr>
        <w:t xml:space="preserve">os seguintes indivíduos: </w:t>
      </w:r>
    </w:p>
    <w:p w14:paraId="42472D00" w14:textId="77777777" w:rsidR="00C247D9" w:rsidRPr="00906312" w:rsidRDefault="00C247D9" w:rsidP="00C247D9">
      <w:pPr>
        <w:pStyle w:val="Default"/>
        <w:numPr>
          <w:ilvl w:val="0"/>
          <w:numId w:val="2"/>
        </w:numPr>
        <w:spacing w:line="360" w:lineRule="auto"/>
        <w:ind w:left="426" w:hanging="426"/>
        <w:jc w:val="both"/>
        <w:rPr>
          <w:rFonts w:asciiTheme="minorHAnsi" w:hAnsiTheme="minorHAnsi" w:cstheme="minorHAnsi"/>
          <w:color w:val="auto"/>
        </w:rPr>
      </w:pPr>
      <w:r w:rsidRPr="00906312">
        <w:rPr>
          <w:rFonts w:asciiTheme="minorHAnsi" w:hAnsiTheme="minorHAnsi" w:cstheme="minorHAnsi"/>
          <w:color w:val="auto"/>
        </w:rPr>
        <w:t xml:space="preserve">Pessoas com características pessoais que conferem maior vulnerabilidade à infeção pelo vírus: </w:t>
      </w:r>
    </w:p>
    <w:p w14:paraId="3F962607" w14:textId="77777777" w:rsidR="00C247D9" w:rsidRDefault="00C247D9" w:rsidP="00C247D9">
      <w:pPr>
        <w:pStyle w:val="Default"/>
        <w:spacing w:line="360" w:lineRule="auto"/>
        <w:ind w:left="284" w:firstLine="142"/>
        <w:jc w:val="both"/>
        <w:rPr>
          <w:rFonts w:asciiTheme="minorHAnsi" w:hAnsiTheme="minorHAnsi" w:cstheme="minorHAnsi"/>
          <w:color w:val="auto"/>
        </w:rPr>
      </w:pPr>
      <w:r>
        <w:rPr>
          <w:rFonts w:asciiTheme="minorHAnsi" w:hAnsiTheme="minorHAnsi" w:cstheme="minorHAnsi"/>
          <w:color w:val="auto"/>
        </w:rPr>
        <w:t xml:space="preserve">- </w:t>
      </w:r>
      <w:r w:rsidRPr="00002742">
        <w:rPr>
          <w:rFonts w:asciiTheme="minorHAnsi" w:hAnsiTheme="minorHAnsi" w:cstheme="minorHAnsi"/>
          <w:color w:val="auto"/>
        </w:rPr>
        <w:t>Colaboradores com idade superior a 60 anos</w:t>
      </w:r>
      <w:r>
        <w:rPr>
          <w:rFonts w:asciiTheme="minorHAnsi" w:hAnsiTheme="minorHAnsi" w:cstheme="minorHAnsi"/>
          <w:color w:val="auto"/>
        </w:rPr>
        <w:t>;</w:t>
      </w:r>
      <w:r w:rsidRPr="00002742">
        <w:rPr>
          <w:rFonts w:asciiTheme="minorHAnsi" w:hAnsiTheme="minorHAnsi" w:cstheme="minorHAnsi"/>
          <w:color w:val="auto"/>
        </w:rPr>
        <w:t xml:space="preserve"> </w:t>
      </w:r>
    </w:p>
    <w:p w14:paraId="7E3DA9E3" w14:textId="77777777" w:rsidR="00C247D9" w:rsidRPr="00002742" w:rsidRDefault="00C247D9" w:rsidP="00C247D9">
      <w:pPr>
        <w:pStyle w:val="Default"/>
        <w:spacing w:line="360" w:lineRule="auto"/>
        <w:ind w:left="284" w:firstLine="142"/>
        <w:jc w:val="both"/>
        <w:rPr>
          <w:rFonts w:asciiTheme="minorHAnsi" w:hAnsiTheme="minorHAnsi" w:cstheme="minorHAnsi"/>
          <w:color w:val="auto"/>
        </w:rPr>
      </w:pPr>
      <w:r>
        <w:rPr>
          <w:rFonts w:asciiTheme="minorHAnsi" w:hAnsiTheme="minorHAnsi" w:cstheme="minorHAnsi"/>
          <w:color w:val="auto"/>
        </w:rPr>
        <w:t xml:space="preserve">- </w:t>
      </w:r>
      <w:r w:rsidRPr="00002742">
        <w:rPr>
          <w:rFonts w:asciiTheme="minorHAnsi" w:hAnsiTheme="minorHAnsi" w:cstheme="minorHAnsi"/>
          <w:color w:val="auto"/>
        </w:rPr>
        <w:t>Colaboradores com comorbilidades (várias doenças, acima identificadas)</w:t>
      </w:r>
      <w:r>
        <w:rPr>
          <w:rFonts w:asciiTheme="minorHAnsi" w:hAnsiTheme="minorHAnsi" w:cstheme="minorHAnsi"/>
          <w:color w:val="auto"/>
        </w:rPr>
        <w:t>.</w:t>
      </w:r>
    </w:p>
    <w:p w14:paraId="1EAB7762" w14:textId="77777777" w:rsidR="00C247D9" w:rsidRPr="0022128D" w:rsidRDefault="00C247D9" w:rsidP="00C247D9">
      <w:pPr>
        <w:pStyle w:val="Default"/>
        <w:numPr>
          <w:ilvl w:val="0"/>
          <w:numId w:val="2"/>
        </w:numPr>
        <w:spacing w:line="360" w:lineRule="auto"/>
        <w:ind w:left="426" w:hanging="426"/>
        <w:jc w:val="both"/>
        <w:rPr>
          <w:rFonts w:asciiTheme="minorHAnsi" w:hAnsiTheme="minorHAnsi" w:cstheme="minorHAnsi"/>
          <w:color w:val="auto"/>
        </w:rPr>
      </w:pPr>
      <w:r w:rsidRPr="0022128D">
        <w:rPr>
          <w:rFonts w:asciiTheme="minorHAnsi" w:hAnsiTheme="minorHAnsi" w:cstheme="minorHAnsi"/>
          <w:color w:val="auto"/>
        </w:rPr>
        <w:t>Colaboradores que realizam atividades de atendimento ao público</w:t>
      </w:r>
      <w:r>
        <w:rPr>
          <w:rFonts w:asciiTheme="minorHAnsi" w:hAnsiTheme="minorHAnsi" w:cstheme="minorHAnsi"/>
          <w:color w:val="auto"/>
        </w:rPr>
        <w:t>;</w:t>
      </w:r>
      <w:r w:rsidRPr="0022128D">
        <w:rPr>
          <w:rFonts w:asciiTheme="minorHAnsi" w:hAnsiTheme="minorHAnsi" w:cstheme="minorHAnsi"/>
          <w:color w:val="auto"/>
        </w:rPr>
        <w:t xml:space="preserve"> </w:t>
      </w:r>
    </w:p>
    <w:p w14:paraId="330F9F47" w14:textId="77777777" w:rsidR="00C247D9" w:rsidRPr="0022128D" w:rsidRDefault="00C247D9" w:rsidP="00C247D9">
      <w:pPr>
        <w:pStyle w:val="Default"/>
        <w:numPr>
          <w:ilvl w:val="0"/>
          <w:numId w:val="2"/>
        </w:numPr>
        <w:spacing w:line="360" w:lineRule="auto"/>
        <w:ind w:left="426" w:hanging="426"/>
        <w:jc w:val="both"/>
        <w:rPr>
          <w:rFonts w:asciiTheme="minorHAnsi" w:hAnsiTheme="minorHAnsi" w:cstheme="minorHAnsi"/>
          <w:color w:val="auto"/>
        </w:rPr>
      </w:pPr>
      <w:r w:rsidRPr="0022128D">
        <w:rPr>
          <w:rFonts w:asciiTheme="minorHAnsi" w:hAnsiTheme="minorHAnsi" w:cstheme="minorHAnsi"/>
          <w:color w:val="auto"/>
        </w:rPr>
        <w:t xml:space="preserve">Colaboradores que acompanhem/prestem assistência a Caso Suspeito de COVID-19; </w:t>
      </w:r>
    </w:p>
    <w:p w14:paraId="795E34DD" w14:textId="77777777" w:rsidR="00C247D9" w:rsidRPr="000102D2" w:rsidRDefault="00C247D9" w:rsidP="00C247D9">
      <w:pPr>
        <w:pStyle w:val="Default"/>
        <w:numPr>
          <w:ilvl w:val="0"/>
          <w:numId w:val="2"/>
        </w:numPr>
        <w:spacing w:line="360" w:lineRule="auto"/>
        <w:ind w:left="426" w:hanging="426"/>
        <w:jc w:val="both"/>
        <w:rPr>
          <w:rFonts w:asciiTheme="minorHAnsi" w:hAnsiTheme="minorHAnsi" w:cstheme="minorBidi"/>
          <w:color w:val="000000" w:themeColor="text1"/>
        </w:rPr>
      </w:pPr>
      <w:r w:rsidRPr="000102D2">
        <w:rPr>
          <w:rFonts w:asciiTheme="minorHAnsi" w:hAnsiTheme="minorHAnsi" w:cstheme="minorBidi"/>
          <w:color w:val="000000" w:themeColor="text1"/>
        </w:rPr>
        <w:lastRenderedPageBreak/>
        <w:t>Pessoas com história de viagem recente e/ou que coabitem com quem tenha realizado essas viagens;</w:t>
      </w:r>
    </w:p>
    <w:p w14:paraId="2E1F0CD4" w14:textId="77777777" w:rsidR="00C247D9" w:rsidRPr="000102D2" w:rsidRDefault="00C247D9" w:rsidP="00C247D9">
      <w:pPr>
        <w:pStyle w:val="Default"/>
        <w:numPr>
          <w:ilvl w:val="0"/>
          <w:numId w:val="2"/>
        </w:numPr>
        <w:spacing w:line="360" w:lineRule="auto"/>
        <w:ind w:left="426" w:hanging="426"/>
        <w:jc w:val="both"/>
        <w:rPr>
          <w:color w:val="000000" w:themeColor="text1"/>
        </w:rPr>
      </w:pPr>
      <w:r w:rsidRPr="000102D2">
        <w:rPr>
          <w:rFonts w:asciiTheme="minorHAnsi" w:hAnsiTheme="minorHAnsi" w:cstheme="minorBidi"/>
          <w:color w:val="000000" w:themeColor="text1"/>
        </w:rPr>
        <w:t>Pessoas com contacto próximo com outras a quem foi confirmada um caso de COVID-19.</w:t>
      </w:r>
    </w:p>
    <w:p w14:paraId="783BF54F" w14:textId="77777777" w:rsidR="00C247D9" w:rsidRPr="00002742" w:rsidRDefault="00C247D9" w:rsidP="00C247D9">
      <w:pPr>
        <w:pStyle w:val="Default"/>
        <w:spacing w:line="360" w:lineRule="auto"/>
        <w:jc w:val="both"/>
        <w:rPr>
          <w:rFonts w:asciiTheme="minorHAnsi" w:hAnsiTheme="minorHAnsi" w:cstheme="minorHAnsi"/>
          <w:color w:val="auto"/>
        </w:rPr>
      </w:pPr>
    </w:p>
    <w:p w14:paraId="2F3EBECD" w14:textId="77777777" w:rsidR="00C247D9" w:rsidRDefault="00C247D9" w:rsidP="00C247D9">
      <w:pPr>
        <w:pStyle w:val="Default"/>
        <w:spacing w:line="360" w:lineRule="auto"/>
        <w:jc w:val="both"/>
        <w:rPr>
          <w:rFonts w:asciiTheme="minorHAnsi" w:hAnsiTheme="minorHAnsi" w:cstheme="minorHAnsi"/>
          <w:color w:val="auto"/>
        </w:rPr>
      </w:pPr>
      <w:r w:rsidRPr="00002742">
        <w:rPr>
          <w:rFonts w:asciiTheme="minorHAnsi" w:hAnsiTheme="minorHAnsi" w:cstheme="minorHAnsi"/>
          <w:color w:val="auto"/>
        </w:rPr>
        <w:t>Ainda que não se enquadrando em nenhum dos grupos de risco definidos</w:t>
      </w:r>
      <w:r>
        <w:rPr>
          <w:rFonts w:asciiTheme="minorHAnsi" w:hAnsiTheme="minorHAnsi" w:cstheme="minorHAnsi"/>
          <w:color w:val="auto"/>
        </w:rPr>
        <w:t>,</w:t>
      </w:r>
      <w:r w:rsidRPr="00002742">
        <w:rPr>
          <w:rFonts w:asciiTheme="minorHAnsi" w:hAnsiTheme="minorHAnsi" w:cstheme="minorHAnsi"/>
          <w:color w:val="auto"/>
        </w:rPr>
        <w:t xml:space="preserve"> caberá </w:t>
      </w:r>
      <w:r w:rsidRPr="00EB6DBE">
        <w:rPr>
          <w:rFonts w:asciiTheme="minorHAnsi" w:hAnsiTheme="minorHAnsi" w:cstheme="minorHAnsi"/>
          <w:color w:val="auto"/>
        </w:rPr>
        <w:t>à Comissão de Gestão do Plano de Contingência atender a situaçõ</w:t>
      </w:r>
      <w:r w:rsidRPr="00002742">
        <w:rPr>
          <w:rFonts w:asciiTheme="minorHAnsi" w:hAnsiTheme="minorHAnsi" w:cstheme="minorHAnsi"/>
          <w:color w:val="auto"/>
        </w:rPr>
        <w:t xml:space="preserve">es que merecem a adoção de medidas específicas de proteção (ex. </w:t>
      </w:r>
      <w:r>
        <w:rPr>
          <w:rFonts w:asciiTheme="minorHAnsi" w:hAnsiTheme="minorHAnsi" w:cstheme="minorHAnsi"/>
          <w:color w:val="auto"/>
        </w:rPr>
        <w:t>c</w:t>
      </w:r>
      <w:r w:rsidRPr="00002742">
        <w:rPr>
          <w:rFonts w:asciiTheme="minorHAnsi" w:hAnsiTheme="minorHAnsi" w:cstheme="minorHAnsi"/>
          <w:color w:val="auto"/>
        </w:rPr>
        <w:t xml:space="preserve">uidadores de pessoas imunodeprimidas). </w:t>
      </w:r>
    </w:p>
    <w:p w14:paraId="6720CD57" w14:textId="39960C8E" w:rsidR="009A7776" w:rsidRDefault="009A7776">
      <w:pPr>
        <w:rPr>
          <w:rFonts w:cstheme="minorHAnsi"/>
          <w:sz w:val="24"/>
          <w:szCs w:val="24"/>
        </w:rPr>
      </w:pPr>
      <w:r>
        <w:rPr>
          <w:rFonts w:cstheme="minorHAnsi"/>
        </w:rPr>
        <w:br w:type="page"/>
      </w:r>
    </w:p>
    <w:p w14:paraId="519BF72F" w14:textId="34AF8499" w:rsidR="00C247D9" w:rsidRDefault="00C247D9" w:rsidP="00C5243D">
      <w:pPr>
        <w:pStyle w:val="Ttulo1"/>
        <w:numPr>
          <w:ilvl w:val="0"/>
          <w:numId w:val="26"/>
        </w:numPr>
      </w:pPr>
      <w:bookmarkStart w:id="3" w:name="_Toc38027672"/>
      <w:r>
        <w:lastRenderedPageBreak/>
        <w:t>Definição de Caso Suspeito</w:t>
      </w:r>
      <w:bookmarkEnd w:id="3"/>
      <w:r w:rsidRPr="00906312">
        <w:t xml:space="preserve"> </w:t>
      </w:r>
    </w:p>
    <w:p w14:paraId="6766AEAC" w14:textId="77777777" w:rsidR="00C247D9" w:rsidRPr="00791567" w:rsidRDefault="00C247D9" w:rsidP="00C247D9">
      <w:pPr>
        <w:pStyle w:val="Default"/>
        <w:spacing w:line="360" w:lineRule="auto"/>
        <w:jc w:val="both"/>
      </w:pPr>
      <w:r w:rsidRPr="001E13CA">
        <w:t xml:space="preserve">Um </w:t>
      </w:r>
      <w:r w:rsidRPr="001E13CA">
        <w:rPr>
          <w:b/>
          <w:bCs/>
        </w:rPr>
        <w:t>Caso Suspeito</w:t>
      </w:r>
      <w:r w:rsidRPr="001E13CA">
        <w:t xml:space="preserve">, de acordo com a informação </w:t>
      </w:r>
      <w:r>
        <w:t>do Instituto de Administração da Saúde, IASAÚDE, IP-RAM, inclui:</w:t>
      </w:r>
    </w:p>
    <w:p w14:paraId="6947EC33" w14:textId="77777777" w:rsidR="00C247D9" w:rsidRPr="00791567" w:rsidRDefault="00C247D9" w:rsidP="00C247D9">
      <w:pPr>
        <w:numPr>
          <w:ilvl w:val="0"/>
          <w:numId w:val="6"/>
        </w:numPr>
        <w:tabs>
          <w:tab w:val="clear" w:pos="720"/>
          <w:tab w:val="num" w:pos="284"/>
        </w:tabs>
        <w:spacing w:beforeAutospacing="1" w:after="100" w:afterAutospacing="1" w:line="360" w:lineRule="auto"/>
        <w:ind w:left="0" w:firstLine="0"/>
        <w:jc w:val="both"/>
        <w:rPr>
          <w:rFonts w:eastAsia="Times New Roman" w:cs="Times New Roman"/>
          <w:color w:val="000000" w:themeColor="text1"/>
          <w:sz w:val="24"/>
          <w:szCs w:val="24"/>
          <w:lang w:eastAsia="pt-PT"/>
        </w:rPr>
      </w:pPr>
      <w:r w:rsidRPr="00791567">
        <w:rPr>
          <w:rFonts w:eastAsia="Times New Roman" w:cs="Times New Roman"/>
          <w:color w:val="000000" w:themeColor="text1"/>
          <w:sz w:val="24"/>
          <w:szCs w:val="24"/>
          <w:lang w:eastAsia="pt-PT"/>
        </w:rPr>
        <w:t xml:space="preserve">Doente com infeção respiratória aguda (início súbito de febre ou tosse ou dificuldade respiratória), sem outra etiologia que explique o quadro </w:t>
      </w:r>
      <w:r w:rsidRPr="00791567">
        <w:rPr>
          <w:rFonts w:eastAsia="Times New Roman" w:cs="Times New Roman"/>
          <w:b/>
          <w:bCs/>
          <w:color w:val="000000" w:themeColor="text1"/>
          <w:sz w:val="24"/>
          <w:szCs w:val="24"/>
          <w:lang w:eastAsia="pt-PT"/>
        </w:rPr>
        <w:t>+</w:t>
      </w:r>
      <w:r w:rsidRPr="00791567">
        <w:rPr>
          <w:rFonts w:eastAsia="Times New Roman" w:cs="Times New Roman"/>
          <w:color w:val="000000" w:themeColor="text1"/>
          <w:sz w:val="24"/>
          <w:szCs w:val="24"/>
          <w:lang w:eastAsia="pt-PT"/>
        </w:rPr>
        <w:t xml:space="preserve"> História de viagem ou residência em áreas com transmissão comunitária ativa*, nos 14 dias antes do início de sintomas;</w:t>
      </w:r>
    </w:p>
    <w:p w14:paraId="073D5A11" w14:textId="77777777" w:rsidR="00C247D9" w:rsidRPr="00791567" w:rsidRDefault="00C247D9" w:rsidP="00C247D9">
      <w:pPr>
        <w:tabs>
          <w:tab w:val="num" w:pos="284"/>
        </w:tabs>
        <w:spacing w:beforeAutospacing="1" w:after="100" w:afterAutospacing="1" w:line="360" w:lineRule="auto"/>
        <w:jc w:val="both"/>
        <w:rPr>
          <w:rFonts w:eastAsia="Times New Roman" w:cs="Times New Roman"/>
          <w:color w:val="000000" w:themeColor="text1"/>
          <w:sz w:val="24"/>
          <w:szCs w:val="24"/>
          <w:lang w:eastAsia="pt-PT"/>
        </w:rPr>
      </w:pPr>
      <w:r w:rsidRPr="00791567">
        <w:rPr>
          <w:rFonts w:eastAsia="Times New Roman" w:cs="Times New Roman"/>
          <w:color w:val="000000" w:themeColor="text1"/>
          <w:sz w:val="24"/>
          <w:szCs w:val="24"/>
          <w:lang w:eastAsia="pt-PT"/>
        </w:rPr>
        <w:t xml:space="preserve">            </w:t>
      </w:r>
      <w:r w:rsidRPr="00791567">
        <w:rPr>
          <w:rFonts w:eastAsia="Times New Roman" w:cs="Times New Roman"/>
          <w:b/>
          <w:bCs/>
          <w:color w:val="000000" w:themeColor="text1"/>
          <w:sz w:val="24"/>
          <w:szCs w:val="24"/>
          <w:lang w:eastAsia="pt-PT"/>
        </w:rPr>
        <w:t>OU</w:t>
      </w:r>
    </w:p>
    <w:p w14:paraId="57B4E31D" w14:textId="77777777" w:rsidR="00C247D9" w:rsidRPr="00EB4D20" w:rsidRDefault="00C247D9" w:rsidP="00C247D9">
      <w:pPr>
        <w:numPr>
          <w:ilvl w:val="0"/>
          <w:numId w:val="7"/>
        </w:numPr>
        <w:tabs>
          <w:tab w:val="clear" w:pos="720"/>
          <w:tab w:val="num" w:pos="284"/>
        </w:tabs>
        <w:spacing w:beforeAutospacing="1" w:after="100" w:afterAutospacing="1" w:line="360" w:lineRule="auto"/>
        <w:ind w:left="0" w:firstLine="0"/>
        <w:jc w:val="both"/>
        <w:rPr>
          <w:rFonts w:eastAsia="Times New Roman" w:cs="Times New Roman"/>
          <w:color w:val="000000" w:themeColor="text1"/>
          <w:sz w:val="24"/>
          <w:szCs w:val="24"/>
          <w:lang w:eastAsia="pt-PT"/>
        </w:rPr>
      </w:pPr>
      <w:r w:rsidRPr="00EB4D20">
        <w:rPr>
          <w:rFonts w:eastAsia="Times New Roman" w:cs="Times New Roman"/>
          <w:color w:val="000000" w:themeColor="text1"/>
          <w:sz w:val="24"/>
          <w:szCs w:val="24"/>
          <w:lang w:eastAsia="pt-PT"/>
        </w:rPr>
        <w:t xml:space="preserve">Doente com infeção respiratória aguda </w:t>
      </w:r>
      <w:r w:rsidRPr="00EB4D20">
        <w:rPr>
          <w:rFonts w:eastAsia="Times New Roman" w:cs="Times New Roman"/>
          <w:b/>
          <w:bCs/>
          <w:color w:val="000000" w:themeColor="text1"/>
          <w:sz w:val="24"/>
          <w:szCs w:val="24"/>
          <w:lang w:eastAsia="pt-PT"/>
        </w:rPr>
        <w:t>+</w:t>
      </w:r>
      <w:r w:rsidRPr="00EB4D20">
        <w:rPr>
          <w:rFonts w:eastAsia="Times New Roman" w:cs="Times New Roman"/>
          <w:color w:val="000000" w:themeColor="text1"/>
          <w:sz w:val="24"/>
          <w:szCs w:val="24"/>
          <w:lang w:eastAsia="pt-PT"/>
        </w:rPr>
        <w:t xml:space="preserve"> Contacto com caso confirmado ou provável de infeção por SARS-CoV- 2 ou COVID-19, nos 14 dias antes do início dos sintomas;</w:t>
      </w:r>
    </w:p>
    <w:p w14:paraId="5179BE6E" w14:textId="77777777" w:rsidR="00C247D9" w:rsidRPr="00EB4D20" w:rsidRDefault="00C247D9" w:rsidP="00C247D9">
      <w:pPr>
        <w:tabs>
          <w:tab w:val="num" w:pos="284"/>
        </w:tabs>
        <w:spacing w:beforeAutospacing="1" w:after="100" w:afterAutospacing="1" w:line="360" w:lineRule="auto"/>
        <w:jc w:val="both"/>
        <w:rPr>
          <w:rFonts w:eastAsia="Times New Roman" w:cs="Times New Roman"/>
          <w:color w:val="000000" w:themeColor="text1"/>
          <w:sz w:val="24"/>
          <w:szCs w:val="24"/>
          <w:lang w:eastAsia="pt-PT"/>
        </w:rPr>
      </w:pPr>
      <w:r w:rsidRPr="00EB4D20">
        <w:rPr>
          <w:rFonts w:eastAsia="Times New Roman" w:cs="Times New Roman"/>
          <w:color w:val="000000" w:themeColor="text1"/>
          <w:sz w:val="24"/>
          <w:szCs w:val="24"/>
          <w:lang w:eastAsia="pt-PT"/>
        </w:rPr>
        <w:t xml:space="preserve">            </w:t>
      </w:r>
      <w:r w:rsidRPr="00EB4D20">
        <w:rPr>
          <w:rFonts w:eastAsia="Times New Roman" w:cs="Times New Roman"/>
          <w:b/>
          <w:bCs/>
          <w:color w:val="000000" w:themeColor="text1"/>
          <w:sz w:val="24"/>
          <w:szCs w:val="24"/>
          <w:lang w:eastAsia="pt-PT"/>
        </w:rPr>
        <w:t>OU</w:t>
      </w:r>
    </w:p>
    <w:p w14:paraId="468B5535" w14:textId="77777777" w:rsidR="00C247D9" w:rsidRPr="00791567" w:rsidRDefault="00C247D9" w:rsidP="00C247D9">
      <w:pPr>
        <w:numPr>
          <w:ilvl w:val="0"/>
          <w:numId w:val="8"/>
        </w:numPr>
        <w:tabs>
          <w:tab w:val="clear" w:pos="720"/>
          <w:tab w:val="num" w:pos="284"/>
        </w:tabs>
        <w:spacing w:beforeAutospacing="1" w:after="100" w:afterAutospacing="1" w:line="360" w:lineRule="auto"/>
        <w:ind w:left="0" w:firstLine="0"/>
        <w:jc w:val="both"/>
        <w:rPr>
          <w:rFonts w:eastAsia="Times New Roman" w:cs="Times New Roman"/>
          <w:color w:val="022C6A"/>
          <w:sz w:val="24"/>
          <w:szCs w:val="24"/>
          <w:lang w:eastAsia="pt-PT"/>
        </w:rPr>
      </w:pPr>
      <w:r w:rsidRPr="00EB4D20">
        <w:rPr>
          <w:rFonts w:eastAsia="Times New Roman" w:cs="Times New Roman"/>
          <w:color w:val="000000" w:themeColor="text1"/>
          <w:sz w:val="24"/>
          <w:szCs w:val="24"/>
          <w:lang w:eastAsia="pt-PT"/>
        </w:rPr>
        <w:t xml:space="preserve">Doente com infeção respiratória </w:t>
      </w:r>
      <w:r w:rsidRPr="00791567">
        <w:rPr>
          <w:rFonts w:eastAsia="Times New Roman" w:cs="Times New Roman"/>
          <w:color w:val="000000" w:themeColor="text1"/>
          <w:sz w:val="24"/>
          <w:szCs w:val="24"/>
          <w:lang w:eastAsia="pt-PT"/>
        </w:rPr>
        <w:t>aguda grave, requerendo hospitalização, sem outra etiologia</w:t>
      </w:r>
      <w:r w:rsidRPr="00791567">
        <w:rPr>
          <w:rFonts w:eastAsia="Times New Roman" w:cs="Times New Roman"/>
          <w:color w:val="022C6A"/>
          <w:sz w:val="24"/>
          <w:szCs w:val="24"/>
          <w:lang w:eastAsia="pt-PT"/>
        </w:rPr>
        <w:t>.</w:t>
      </w:r>
    </w:p>
    <w:p w14:paraId="6A50A486" w14:textId="77777777" w:rsidR="00C247D9" w:rsidRPr="00791567" w:rsidRDefault="00C247D9" w:rsidP="00C247D9">
      <w:pPr>
        <w:pStyle w:val="NormalWeb"/>
        <w:jc w:val="both"/>
        <w:rPr>
          <w:rFonts w:asciiTheme="minorHAnsi" w:hAnsiTheme="minorHAnsi"/>
          <w:color w:val="000000" w:themeColor="text1"/>
        </w:rPr>
      </w:pPr>
      <w:r w:rsidRPr="00791567">
        <w:rPr>
          <w:rFonts w:asciiTheme="minorHAnsi" w:hAnsiTheme="minorHAnsi"/>
          <w:b/>
          <w:bCs/>
          <w:color w:val="000000" w:themeColor="text1"/>
        </w:rPr>
        <w:t>*</w:t>
      </w:r>
      <w:r w:rsidRPr="00791567">
        <w:rPr>
          <w:rFonts w:asciiTheme="minorHAnsi" w:hAnsiTheme="minorHAnsi"/>
          <w:color w:val="000000" w:themeColor="text1"/>
        </w:rPr>
        <w:t>Áreas com transmissão comunitária ativa:</w:t>
      </w:r>
    </w:p>
    <w:p w14:paraId="32C49374" w14:textId="70728055" w:rsidR="00C247D9" w:rsidRDefault="00905C2B" w:rsidP="00C247D9">
      <w:pPr>
        <w:pStyle w:val="NormalWeb"/>
        <w:jc w:val="both"/>
        <w:rPr>
          <w:rStyle w:val="Hiperligao"/>
          <w:rFonts w:ascii="&amp;quot" w:hAnsi="&amp;quot"/>
          <w:b/>
          <w:bCs/>
          <w:sz w:val="21"/>
          <w:szCs w:val="21"/>
        </w:rPr>
      </w:pPr>
      <w:hyperlink r:id="rId9" w:history="1">
        <w:r w:rsidR="00C247D9" w:rsidRPr="009E7202">
          <w:rPr>
            <w:rStyle w:val="Hiperligao"/>
            <w:rFonts w:ascii="&amp;quot" w:hAnsi="&amp;quot"/>
            <w:b/>
            <w:bCs/>
            <w:sz w:val="21"/>
            <w:szCs w:val="21"/>
          </w:rPr>
          <w:t>https://covid19.min-saude.pt/areas-com-transmissao-comunitaria-ativa/</w:t>
        </w:r>
      </w:hyperlink>
    </w:p>
    <w:p w14:paraId="16650AE6" w14:textId="3D5FE947" w:rsidR="00B266BB" w:rsidRDefault="00B266BB" w:rsidP="00C247D9">
      <w:pPr>
        <w:pStyle w:val="NormalWeb"/>
        <w:jc w:val="both"/>
        <w:rPr>
          <w:rStyle w:val="Hiperligao"/>
          <w:rFonts w:ascii="&amp;quot" w:hAnsi="&amp;quot"/>
          <w:b/>
          <w:bCs/>
          <w:sz w:val="21"/>
          <w:szCs w:val="21"/>
        </w:rPr>
      </w:pPr>
    </w:p>
    <w:p w14:paraId="3A599CC3" w14:textId="0E4B5434" w:rsidR="00C247D9" w:rsidRDefault="00C247D9" w:rsidP="00C5243D">
      <w:pPr>
        <w:pStyle w:val="Ttulo1"/>
        <w:numPr>
          <w:ilvl w:val="0"/>
          <w:numId w:val="26"/>
        </w:numPr>
      </w:pPr>
      <w:bookmarkStart w:id="4" w:name="_Toc38027673"/>
      <w:r w:rsidRPr="00906312">
        <w:t>Formas de Transmissão do SARS-CoV-2</w:t>
      </w:r>
      <w:bookmarkEnd w:id="4"/>
      <w:r w:rsidRPr="00906312">
        <w:t xml:space="preserve"> </w:t>
      </w:r>
    </w:p>
    <w:p w14:paraId="1ADFB398" w14:textId="77777777" w:rsidR="00C247D9" w:rsidRPr="00C25E62" w:rsidRDefault="00C247D9" w:rsidP="00C247D9">
      <w:pPr>
        <w:pStyle w:val="Default"/>
        <w:spacing w:line="360" w:lineRule="auto"/>
        <w:jc w:val="both"/>
        <w:rPr>
          <w:color w:val="auto"/>
        </w:rPr>
      </w:pPr>
      <w:r w:rsidRPr="00C25E62">
        <w:rPr>
          <w:color w:val="auto"/>
        </w:rPr>
        <w:t xml:space="preserve">O risco associado à infeção COVID-19 na Europa/USA e UK é atualmente considerado moderado a alto, baseado na probabilidade da transmissão e no impacto da doença. Os dados epidemiológicos dizem que qualquer pessoa tem de ser considerada suscetível, apesar dos fatores de risco já indicados. O SARS-CoV-2 espalha-se rapidamente e poderá ter um grande impacto na saúde pública em particular nos grupos de risco, e na sociedade em geral. </w:t>
      </w:r>
    </w:p>
    <w:p w14:paraId="12F97E07" w14:textId="77777777" w:rsidR="00C247D9" w:rsidRPr="00C25E62" w:rsidRDefault="00C247D9" w:rsidP="00C247D9">
      <w:pPr>
        <w:pStyle w:val="Default"/>
        <w:spacing w:line="360" w:lineRule="auto"/>
        <w:jc w:val="both"/>
        <w:rPr>
          <w:color w:val="auto"/>
        </w:rPr>
      </w:pPr>
      <w:r w:rsidRPr="00C25E62">
        <w:rPr>
          <w:color w:val="auto"/>
        </w:rPr>
        <w:t xml:space="preserve">Sabe-se que há </w:t>
      </w:r>
      <w:r w:rsidRPr="0022128D">
        <w:rPr>
          <w:b/>
          <w:color w:val="auto"/>
        </w:rPr>
        <w:t>transmissão pessoa-a-pessoa</w:t>
      </w:r>
      <w:r w:rsidRPr="00C25E62">
        <w:rPr>
          <w:color w:val="auto"/>
        </w:rPr>
        <w:t xml:space="preserve">, maioritariamente através de </w:t>
      </w:r>
      <w:r w:rsidRPr="0022128D">
        <w:rPr>
          <w:b/>
          <w:color w:val="auto"/>
        </w:rPr>
        <w:t>gotículas de respiração</w:t>
      </w:r>
      <w:r w:rsidRPr="00C25E62">
        <w:rPr>
          <w:color w:val="auto"/>
        </w:rPr>
        <w:t xml:space="preserve"> (espirros, tosse, etc.). Isto implica que devem seguir-se um conjunto de medidas de prevenção que evitem a transmissão por gotículas espalhadas em superfícies, como mesas, puxadores, torneiras e outras que possam ser tocadas com as mãos por muitas pessoas. Também o contacto com outos produtos humanos, como secreções nasais, sangue, urina ou fezes, deve ser evitado. </w:t>
      </w:r>
    </w:p>
    <w:p w14:paraId="086481AD" w14:textId="77777777" w:rsidR="00C247D9" w:rsidRPr="000C5604" w:rsidRDefault="00C247D9" w:rsidP="00C247D9">
      <w:pPr>
        <w:pStyle w:val="Default"/>
        <w:spacing w:line="360" w:lineRule="auto"/>
        <w:jc w:val="both"/>
        <w:rPr>
          <w:color w:val="auto"/>
        </w:rPr>
      </w:pPr>
      <w:r w:rsidRPr="00C25E62">
        <w:rPr>
          <w:color w:val="auto"/>
        </w:rPr>
        <w:lastRenderedPageBreak/>
        <w:t>Importa salientar que o risco de transmissão será tanto menor quanto maiores forem os cuidados de cada pessoa individualmente, pois assim poderá interromper-se a cadeia</w:t>
      </w:r>
      <w:r w:rsidRPr="000C5604">
        <w:rPr>
          <w:color w:val="auto"/>
        </w:rPr>
        <w:t xml:space="preserve"> de transmissão entre pessoas. Desta forma, consegue-se evitar que se espalhe mais a doença e que as instituições de saúde fiquem impossibilitadas de dar resposta aos casos que necessitem de hospitalização. </w:t>
      </w:r>
    </w:p>
    <w:p w14:paraId="12CF86FE" w14:textId="77777777" w:rsidR="00C247D9" w:rsidRDefault="00C247D9" w:rsidP="00C247D9">
      <w:pPr>
        <w:pStyle w:val="Default"/>
        <w:spacing w:line="360" w:lineRule="auto"/>
        <w:jc w:val="both"/>
        <w:rPr>
          <w:color w:val="auto"/>
        </w:rPr>
      </w:pPr>
    </w:p>
    <w:p w14:paraId="3E7A7A24" w14:textId="77777777" w:rsidR="00C247D9" w:rsidRPr="0022128D" w:rsidRDefault="00C247D9" w:rsidP="00C247D9">
      <w:pPr>
        <w:pStyle w:val="Default"/>
        <w:spacing w:line="360" w:lineRule="auto"/>
        <w:jc w:val="both"/>
        <w:rPr>
          <w:color w:val="auto"/>
        </w:rPr>
      </w:pPr>
      <w:r w:rsidRPr="0022128D">
        <w:rPr>
          <w:color w:val="auto"/>
        </w:rPr>
        <w:t>O atual conhecimento sobre a transmissão do SARS-CoV-2 é suportado no conhecimento sobre os primeiros casos de COVID-19 e sobre outros coronavírus do mesmo subgénero. A transmissão de pessoa para pessoa foi confirmada e julga-se que esta ocorre durante uma exposição próxima a pessoa com COVID-19, através da disseminação de gotículas respiratórias produzidas quando uma pessoa infetada tosse, espirra ou fala, as quais podem ser inaladas ou pousar na boca, nariz ou olhos de pessoas que estão próximas.</w:t>
      </w:r>
    </w:p>
    <w:p w14:paraId="7BAC95EF" w14:textId="77777777" w:rsidR="00C247D9" w:rsidRPr="0022128D" w:rsidRDefault="00C247D9" w:rsidP="00C247D9">
      <w:pPr>
        <w:pStyle w:val="Default"/>
        <w:spacing w:line="360" w:lineRule="auto"/>
        <w:jc w:val="both"/>
        <w:rPr>
          <w:color w:val="auto"/>
        </w:rPr>
      </w:pPr>
      <w:r w:rsidRPr="0022128D">
        <w:rPr>
          <w:color w:val="auto"/>
        </w:rPr>
        <w:t>O contacto das mãos com uma superfície ou objeto com o novo coronavírus e, em seguida, o contacto com as mucosas oral, nasal ou ocular (boca, nariz ou olhos), pode conduzir à transmissão da infeção.</w:t>
      </w:r>
    </w:p>
    <w:p w14:paraId="2700F061" w14:textId="77777777" w:rsidR="00C247D9" w:rsidRPr="0022128D" w:rsidRDefault="00C247D9" w:rsidP="00C247D9">
      <w:pPr>
        <w:pStyle w:val="Default"/>
        <w:spacing w:line="360" w:lineRule="auto"/>
        <w:jc w:val="both"/>
        <w:rPr>
          <w:color w:val="auto"/>
        </w:rPr>
      </w:pPr>
    </w:p>
    <w:p w14:paraId="6A128B22" w14:textId="77777777" w:rsidR="00C247D9" w:rsidRPr="0022128D" w:rsidRDefault="00C247D9" w:rsidP="00C247D9">
      <w:pPr>
        <w:pStyle w:val="Default"/>
        <w:spacing w:line="360" w:lineRule="auto"/>
        <w:jc w:val="both"/>
        <w:rPr>
          <w:color w:val="auto"/>
        </w:rPr>
      </w:pPr>
      <w:r w:rsidRPr="0022128D">
        <w:rPr>
          <w:color w:val="auto"/>
        </w:rPr>
        <w:t>Até à data não existe vacina ou tratamento específico para esta infeção.</w:t>
      </w:r>
    </w:p>
    <w:p w14:paraId="647085A5" w14:textId="77777777" w:rsidR="00C247D9" w:rsidRPr="0022128D" w:rsidRDefault="00C247D9" w:rsidP="00C247D9">
      <w:pPr>
        <w:pStyle w:val="Default"/>
        <w:spacing w:line="360" w:lineRule="auto"/>
        <w:jc w:val="both"/>
        <w:rPr>
          <w:color w:val="auto"/>
        </w:rPr>
      </w:pPr>
    </w:p>
    <w:p w14:paraId="4BC3F32B" w14:textId="77777777" w:rsidR="00C247D9" w:rsidRDefault="00C247D9" w:rsidP="00C247D9">
      <w:pPr>
        <w:pStyle w:val="Default"/>
        <w:spacing w:line="360" w:lineRule="auto"/>
        <w:jc w:val="both"/>
        <w:rPr>
          <w:color w:val="auto"/>
        </w:rPr>
      </w:pPr>
      <w:r w:rsidRPr="0022128D">
        <w:rPr>
          <w:color w:val="auto"/>
        </w:rPr>
        <w:t xml:space="preserve">As medidas preventivas no âmbito da COVID-19 a instituir </w:t>
      </w:r>
      <w:r>
        <w:rPr>
          <w:color w:val="auto"/>
        </w:rPr>
        <w:t xml:space="preserve">pela </w:t>
      </w:r>
      <w:r w:rsidRPr="00E11C0E">
        <w:rPr>
          <w:b/>
          <w:color w:val="auto"/>
          <w:highlight w:val="yellow"/>
        </w:rPr>
        <w:t>empresa XXX</w:t>
      </w:r>
      <w:r w:rsidRPr="0022128D">
        <w:rPr>
          <w:color w:val="auto"/>
        </w:rPr>
        <w:t>, deverão ter em conta as vias de transmissão direta (via aérea e por contacto) e as vias de transmissão indireta (superfícies/objetos contaminados).</w:t>
      </w:r>
    </w:p>
    <w:p w14:paraId="37548580" w14:textId="77777777" w:rsidR="00C247D9" w:rsidRDefault="00C247D9" w:rsidP="00C247D9">
      <w:pPr>
        <w:pStyle w:val="Default"/>
        <w:spacing w:line="360" w:lineRule="auto"/>
        <w:jc w:val="both"/>
        <w:rPr>
          <w:color w:val="auto"/>
        </w:rPr>
      </w:pPr>
    </w:p>
    <w:p w14:paraId="4E93CD4B" w14:textId="77777777" w:rsidR="009A7776" w:rsidRDefault="009A7776">
      <w:pPr>
        <w:rPr>
          <w:caps/>
          <w:color w:val="FFFFFF" w:themeColor="background1"/>
          <w:spacing w:val="15"/>
          <w:sz w:val="22"/>
          <w:szCs w:val="22"/>
        </w:rPr>
      </w:pPr>
      <w:r>
        <w:br w:type="page"/>
      </w:r>
    </w:p>
    <w:p w14:paraId="45D11A70" w14:textId="4C3CD6B1" w:rsidR="00C247D9" w:rsidRDefault="00C247D9" w:rsidP="00C5243D">
      <w:pPr>
        <w:pStyle w:val="Ttulo1"/>
        <w:numPr>
          <w:ilvl w:val="0"/>
          <w:numId w:val="26"/>
        </w:numPr>
      </w:pPr>
      <w:bookmarkStart w:id="5" w:name="_Toc38027674"/>
      <w:r w:rsidRPr="00521884">
        <w:lastRenderedPageBreak/>
        <w:t>Medidas</w:t>
      </w:r>
      <w:r>
        <w:t xml:space="preserve"> Gerais</w:t>
      </w:r>
      <w:r w:rsidRPr="00521884">
        <w:t xml:space="preserve"> de Proteção Individual</w:t>
      </w:r>
      <w:bookmarkEnd w:id="5"/>
      <w:r w:rsidRPr="00521884">
        <w:t xml:space="preserve"> </w:t>
      </w:r>
    </w:p>
    <w:p w14:paraId="01F014D5" w14:textId="77777777" w:rsidR="00C247D9" w:rsidRPr="00521884" w:rsidRDefault="00C247D9" w:rsidP="00C247D9">
      <w:pPr>
        <w:pStyle w:val="Default"/>
        <w:spacing w:line="360" w:lineRule="auto"/>
        <w:jc w:val="both"/>
        <w:rPr>
          <w:color w:val="auto"/>
        </w:rPr>
      </w:pPr>
      <w:r w:rsidRPr="00521884">
        <w:rPr>
          <w:color w:val="auto"/>
        </w:rPr>
        <w:t xml:space="preserve">As entidades de Saúde, nacionais e internacionais, recomendam a toda a população um conjunto de medidas de higiene e etiqueta respiratória para reduzir a exposição e a transmissão da doença (DGS, ECDC, 6 de março de 2020), nomeadamente: </w:t>
      </w:r>
    </w:p>
    <w:p w14:paraId="725BD032" w14:textId="77777777" w:rsidR="00C247D9" w:rsidRPr="00521884" w:rsidRDefault="00C247D9" w:rsidP="00C247D9">
      <w:pPr>
        <w:pStyle w:val="Default"/>
        <w:numPr>
          <w:ilvl w:val="0"/>
          <w:numId w:val="3"/>
        </w:numPr>
        <w:spacing w:line="360" w:lineRule="auto"/>
        <w:ind w:left="284" w:hanging="284"/>
        <w:jc w:val="both"/>
        <w:rPr>
          <w:color w:val="auto"/>
        </w:rPr>
      </w:pPr>
      <w:r w:rsidRPr="00521884">
        <w:rPr>
          <w:color w:val="auto"/>
        </w:rPr>
        <w:t xml:space="preserve">Adotar medidas de etiqueta respiratória: tapar o nariz e boca quando espirrar ou tossir: </w:t>
      </w:r>
    </w:p>
    <w:p w14:paraId="474EFD6F" w14:textId="77777777" w:rsidR="00C247D9" w:rsidRPr="00521884" w:rsidRDefault="00C247D9" w:rsidP="00C247D9">
      <w:pPr>
        <w:pStyle w:val="Default"/>
        <w:spacing w:line="360" w:lineRule="auto"/>
        <w:ind w:left="284"/>
        <w:jc w:val="both"/>
        <w:rPr>
          <w:color w:val="auto"/>
        </w:rPr>
      </w:pPr>
      <w:r w:rsidRPr="00521884">
        <w:rPr>
          <w:color w:val="auto"/>
        </w:rPr>
        <w:t>i. Cobrir a boca e o nariz com um lenço de papel, nunca com a mão</w:t>
      </w:r>
      <w:r>
        <w:rPr>
          <w:color w:val="auto"/>
        </w:rPr>
        <w:t>;</w:t>
      </w:r>
    </w:p>
    <w:p w14:paraId="3C5D720D" w14:textId="77777777" w:rsidR="00C247D9" w:rsidRPr="00521884" w:rsidRDefault="00C247D9" w:rsidP="00C247D9">
      <w:pPr>
        <w:pStyle w:val="Default"/>
        <w:spacing w:line="360" w:lineRule="auto"/>
        <w:ind w:left="284"/>
        <w:jc w:val="both"/>
        <w:rPr>
          <w:color w:val="auto"/>
        </w:rPr>
      </w:pPr>
      <w:r w:rsidRPr="00521884">
        <w:rPr>
          <w:color w:val="auto"/>
        </w:rPr>
        <w:t>ii. Colocar o lenço de papel no caixote do lixo</w:t>
      </w:r>
      <w:r>
        <w:rPr>
          <w:color w:val="auto"/>
        </w:rPr>
        <w:t xml:space="preserve"> imediatamente após utilização;</w:t>
      </w:r>
      <w:r w:rsidRPr="00521884">
        <w:rPr>
          <w:color w:val="auto"/>
        </w:rPr>
        <w:t xml:space="preserve"> </w:t>
      </w:r>
    </w:p>
    <w:p w14:paraId="67ED37AF" w14:textId="77777777" w:rsidR="00C247D9" w:rsidRPr="00521884" w:rsidRDefault="00C247D9" w:rsidP="00C247D9">
      <w:pPr>
        <w:pStyle w:val="Default"/>
        <w:spacing w:line="360" w:lineRule="auto"/>
        <w:ind w:left="284"/>
        <w:jc w:val="both"/>
        <w:rPr>
          <w:color w:val="auto"/>
        </w:rPr>
      </w:pPr>
      <w:r w:rsidRPr="00521884">
        <w:rPr>
          <w:color w:val="auto"/>
        </w:rPr>
        <w:t xml:space="preserve">iii. No caso de não se poder usar lenço de papel, tapar a boca com o antebraço, nunca com a mão. </w:t>
      </w:r>
      <w:r>
        <w:rPr>
          <w:color w:val="auto"/>
        </w:rPr>
        <w:t>De seguida, lavar de imediato as mãos.</w:t>
      </w:r>
      <w:r w:rsidRPr="00521884">
        <w:rPr>
          <w:color w:val="auto"/>
        </w:rPr>
        <w:t xml:space="preserve"> </w:t>
      </w:r>
    </w:p>
    <w:p w14:paraId="127E220C" w14:textId="77777777" w:rsidR="00C247D9" w:rsidRPr="00521884" w:rsidRDefault="00C247D9" w:rsidP="00C247D9">
      <w:pPr>
        <w:pStyle w:val="Default"/>
        <w:numPr>
          <w:ilvl w:val="0"/>
          <w:numId w:val="3"/>
        </w:numPr>
        <w:spacing w:line="360" w:lineRule="auto"/>
        <w:ind w:left="284" w:hanging="284"/>
        <w:jc w:val="both"/>
        <w:rPr>
          <w:color w:val="auto"/>
        </w:rPr>
      </w:pPr>
      <w:r w:rsidRPr="00521884">
        <w:rPr>
          <w:color w:val="auto"/>
        </w:rPr>
        <w:t xml:space="preserve">Lavar as mãos frequentemente com água e sabão ou uma solução desinfetante de base alcoólica, durante pelo menos 20 segundos: </w:t>
      </w:r>
    </w:p>
    <w:p w14:paraId="0BECE84D" w14:textId="77777777" w:rsidR="00C247D9" w:rsidRPr="00521884" w:rsidRDefault="00C247D9" w:rsidP="00C247D9">
      <w:pPr>
        <w:pStyle w:val="Default"/>
        <w:spacing w:line="360" w:lineRule="auto"/>
        <w:ind w:left="284"/>
        <w:jc w:val="both"/>
        <w:rPr>
          <w:color w:val="auto"/>
        </w:rPr>
      </w:pPr>
      <w:r w:rsidRPr="00521884">
        <w:rPr>
          <w:color w:val="auto"/>
        </w:rPr>
        <w:t xml:space="preserve">i. Lavar frequentemente as mãos, com água e sabão, ou com uma solução de base alcoólica, em especial, após ter tossido, espirrado, assoado o nariz ou após terem utilizado transportes públicos ou frequentado locais com grande afluência de público. </w:t>
      </w:r>
    </w:p>
    <w:p w14:paraId="1A987F75" w14:textId="77777777" w:rsidR="00C247D9" w:rsidRPr="00521884" w:rsidRDefault="00C247D9" w:rsidP="00C247D9">
      <w:pPr>
        <w:pStyle w:val="Default"/>
        <w:spacing w:line="360" w:lineRule="auto"/>
        <w:ind w:left="284"/>
        <w:jc w:val="both"/>
        <w:rPr>
          <w:color w:val="auto"/>
        </w:rPr>
      </w:pPr>
      <w:r w:rsidRPr="00521884">
        <w:rPr>
          <w:color w:val="auto"/>
        </w:rPr>
        <w:t xml:space="preserve">ii. Como regra geral de higiene, devem, igualmente, lavar-se as mãos antes de comer, antes e depois de preparar as refeições, sempre que se utilize a casa de banho, mexa em lixo, terra, detritos ou dejetos de animais. Fazer o mesmo, sempre que se cuide de pessoas doentes. </w:t>
      </w:r>
    </w:p>
    <w:p w14:paraId="675E68CB" w14:textId="77777777" w:rsidR="00C247D9" w:rsidRPr="00521884" w:rsidRDefault="00C247D9" w:rsidP="00C247D9">
      <w:pPr>
        <w:pStyle w:val="Default"/>
        <w:numPr>
          <w:ilvl w:val="0"/>
          <w:numId w:val="3"/>
        </w:numPr>
        <w:spacing w:line="360" w:lineRule="auto"/>
        <w:ind w:left="426" w:hanging="426"/>
        <w:jc w:val="both"/>
        <w:rPr>
          <w:color w:val="auto"/>
        </w:rPr>
      </w:pPr>
      <w:r w:rsidRPr="00521884">
        <w:rPr>
          <w:color w:val="auto"/>
        </w:rPr>
        <w:t xml:space="preserve">Evitar tocar nos olhos, no nariz e na boca com as mãos sujas ou contaminadas com secreções respiratórias; </w:t>
      </w:r>
    </w:p>
    <w:p w14:paraId="2BE723EA" w14:textId="77777777" w:rsidR="00C247D9" w:rsidRPr="00521884" w:rsidRDefault="00C247D9" w:rsidP="00C247D9">
      <w:pPr>
        <w:pStyle w:val="Default"/>
        <w:numPr>
          <w:ilvl w:val="0"/>
          <w:numId w:val="3"/>
        </w:numPr>
        <w:spacing w:line="360" w:lineRule="auto"/>
        <w:ind w:left="426" w:hanging="426"/>
        <w:jc w:val="both"/>
        <w:rPr>
          <w:color w:val="auto"/>
        </w:rPr>
      </w:pPr>
      <w:r w:rsidRPr="00521884">
        <w:rPr>
          <w:color w:val="auto"/>
        </w:rPr>
        <w:t xml:space="preserve">Manter o distanciamento social, evitando o contacto próximo com pessoas com infeção respiratória, seguindo a etiqueta social: </w:t>
      </w:r>
    </w:p>
    <w:p w14:paraId="5D599EA0" w14:textId="77777777" w:rsidR="00C247D9" w:rsidRPr="00521884" w:rsidRDefault="00C247D9" w:rsidP="00C247D9">
      <w:pPr>
        <w:pStyle w:val="Default"/>
        <w:spacing w:line="360" w:lineRule="auto"/>
        <w:ind w:left="426"/>
        <w:jc w:val="both"/>
        <w:rPr>
          <w:color w:val="auto"/>
        </w:rPr>
      </w:pPr>
      <w:r w:rsidRPr="00521884">
        <w:rPr>
          <w:color w:val="auto"/>
        </w:rPr>
        <w:t xml:space="preserve">i. O cumprimento com beijos, apertos de mão ou abraços deve ser evitado. </w:t>
      </w:r>
    </w:p>
    <w:p w14:paraId="52273910" w14:textId="77777777" w:rsidR="00C247D9" w:rsidRPr="00521884" w:rsidRDefault="00C247D9" w:rsidP="00C247D9">
      <w:pPr>
        <w:pStyle w:val="Default"/>
        <w:spacing w:line="360" w:lineRule="auto"/>
        <w:ind w:left="426"/>
        <w:jc w:val="both"/>
        <w:rPr>
          <w:color w:val="auto"/>
        </w:rPr>
      </w:pPr>
      <w:r w:rsidRPr="00521884">
        <w:rPr>
          <w:color w:val="auto"/>
        </w:rPr>
        <w:t xml:space="preserve">ii. Deve evitar-se, sempre que possível, o contacto próximo com pessoas que apresentem sintomas de infeção respiratória. </w:t>
      </w:r>
    </w:p>
    <w:p w14:paraId="45C50BF4" w14:textId="77777777" w:rsidR="00C247D9" w:rsidRPr="00521884" w:rsidRDefault="00C247D9" w:rsidP="00C247D9">
      <w:pPr>
        <w:pStyle w:val="Default"/>
        <w:spacing w:line="360" w:lineRule="auto"/>
        <w:ind w:left="426"/>
        <w:jc w:val="both"/>
        <w:rPr>
          <w:color w:val="auto"/>
        </w:rPr>
      </w:pPr>
      <w:r w:rsidRPr="00521884">
        <w:rPr>
          <w:color w:val="auto"/>
        </w:rPr>
        <w:t>iii. Em caso de aparecimento de sintomas, que configurem um caso suspeito de acordo com a orientação da DGS</w:t>
      </w:r>
      <w:r>
        <w:rPr>
          <w:color w:val="auto"/>
        </w:rPr>
        <w:t xml:space="preserve"> / IASAÚDE</w:t>
      </w:r>
      <w:r w:rsidRPr="00521884">
        <w:rPr>
          <w:color w:val="auto"/>
        </w:rPr>
        <w:t>, deve colocar-se uma máscara, evitar o contacto com outras pessoas</w:t>
      </w:r>
      <w:r>
        <w:rPr>
          <w:color w:val="auto"/>
        </w:rPr>
        <w:t>,</w:t>
      </w:r>
      <w:r w:rsidRPr="00521884">
        <w:rPr>
          <w:color w:val="auto"/>
        </w:rPr>
        <w:t xml:space="preserve"> ligar para a linha </w:t>
      </w:r>
      <w:r w:rsidRPr="001352CE">
        <w:rPr>
          <w:b/>
          <w:color w:val="auto"/>
        </w:rPr>
        <w:t>SRS 24 Madeira</w:t>
      </w:r>
      <w:r>
        <w:rPr>
          <w:b/>
          <w:color w:val="auto"/>
        </w:rPr>
        <w:t xml:space="preserve"> (800 24 24 20)</w:t>
      </w:r>
      <w:r>
        <w:rPr>
          <w:color w:val="auto"/>
        </w:rPr>
        <w:t xml:space="preserve"> </w:t>
      </w:r>
      <w:r w:rsidRPr="00521884">
        <w:rPr>
          <w:color w:val="auto"/>
        </w:rPr>
        <w:t xml:space="preserve">e seguir as orientações. </w:t>
      </w:r>
    </w:p>
    <w:p w14:paraId="0D82E9ED" w14:textId="614A691F" w:rsidR="00C247D9" w:rsidRDefault="00C247D9" w:rsidP="00C5243D">
      <w:pPr>
        <w:pStyle w:val="Ttulo1"/>
        <w:numPr>
          <w:ilvl w:val="0"/>
          <w:numId w:val="26"/>
        </w:numPr>
      </w:pPr>
      <w:bookmarkStart w:id="6" w:name="_Toc38027675"/>
      <w:r w:rsidRPr="00521884">
        <w:lastRenderedPageBreak/>
        <w:t xml:space="preserve">Medidas </w:t>
      </w:r>
      <w:r>
        <w:t xml:space="preserve">Gerais </w:t>
      </w:r>
      <w:r w:rsidRPr="00521884">
        <w:t>de Proteção Institucionais</w:t>
      </w:r>
      <w:bookmarkEnd w:id="6"/>
      <w:r w:rsidRPr="00521884">
        <w:t xml:space="preserve"> </w:t>
      </w:r>
    </w:p>
    <w:p w14:paraId="7254DFCB" w14:textId="77777777" w:rsidR="00C247D9" w:rsidRDefault="00C247D9" w:rsidP="00C247D9">
      <w:pPr>
        <w:pStyle w:val="Default"/>
        <w:spacing w:line="360" w:lineRule="auto"/>
        <w:jc w:val="both"/>
        <w:rPr>
          <w:color w:val="auto"/>
        </w:rPr>
      </w:pPr>
      <w:r w:rsidRPr="00521884">
        <w:rPr>
          <w:color w:val="auto"/>
        </w:rPr>
        <w:t xml:space="preserve">O conjunto de medidas aqui referidas pressupõe a implementação de ações específicas </w:t>
      </w:r>
      <w:r>
        <w:rPr>
          <w:color w:val="auto"/>
        </w:rPr>
        <w:t xml:space="preserve">na </w:t>
      </w:r>
      <w:r w:rsidRPr="0036549F">
        <w:rPr>
          <w:b/>
          <w:color w:val="auto"/>
          <w:highlight w:val="yellow"/>
        </w:rPr>
        <w:t>empresa XXX</w:t>
      </w:r>
      <w:r w:rsidRPr="00521884">
        <w:rPr>
          <w:color w:val="auto"/>
        </w:rPr>
        <w:t xml:space="preserve">, em momentos diferentes e em articulação com a evolução do cenário nacional. </w:t>
      </w:r>
    </w:p>
    <w:p w14:paraId="3D1A5F84" w14:textId="77777777" w:rsidR="00C247D9" w:rsidRPr="00521884" w:rsidRDefault="00C247D9" w:rsidP="00C247D9">
      <w:pPr>
        <w:pStyle w:val="Default"/>
        <w:spacing w:line="360" w:lineRule="auto"/>
        <w:jc w:val="both"/>
        <w:rPr>
          <w:color w:val="auto"/>
        </w:rPr>
      </w:pPr>
    </w:p>
    <w:p w14:paraId="37CF0CAB" w14:textId="3FDB749F" w:rsidR="00C247D9" w:rsidRPr="00521884" w:rsidRDefault="00C247D9" w:rsidP="00C5243D">
      <w:pPr>
        <w:pStyle w:val="Ttulo2"/>
        <w:numPr>
          <w:ilvl w:val="1"/>
          <w:numId w:val="26"/>
        </w:numPr>
      </w:pPr>
      <w:bookmarkStart w:id="7" w:name="_Toc38027676"/>
      <w:r w:rsidRPr="00521884">
        <w:t xml:space="preserve">Definição da Estrutura Interna de Gestão </w:t>
      </w:r>
      <w:r>
        <w:t>do Plano de Contingência,</w:t>
      </w:r>
      <w:r w:rsidRPr="00521884">
        <w:t xml:space="preserve"> incluindo um Grupo de implementação de medidas</w:t>
      </w:r>
      <w:bookmarkEnd w:id="7"/>
      <w:r w:rsidRPr="00521884">
        <w:t xml:space="preserve"> </w:t>
      </w:r>
    </w:p>
    <w:p w14:paraId="1D25BB10" w14:textId="77777777" w:rsidR="00C247D9" w:rsidRDefault="00C247D9" w:rsidP="00C247D9">
      <w:pPr>
        <w:pStyle w:val="Default"/>
        <w:spacing w:line="360" w:lineRule="auto"/>
        <w:jc w:val="both"/>
        <w:rPr>
          <w:color w:val="auto"/>
        </w:rPr>
      </w:pPr>
      <w:r>
        <w:rPr>
          <w:color w:val="auto"/>
        </w:rPr>
        <w:t>Devem</w:t>
      </w:r>
      <w:r w:rsidRPr="00521884">
        <w:rPr>
          <w:color w:val="auto"/>
        </w:rPr>
        <w:t xml:space="preserve"> ser identificados nominalmente os elementos para as estruturas previstas no plano de contingência e que serão responsáveis pela verificação do cumprimento das medidas nele contidas, pela ativação dos espaços de isolamento e pelo levantamento dos locais que necessitem de meios de divulgação específica. Deve também assegurar-se a disseminação da informação atualizada sobre as características da doença - COVID-19 e os dados sobre a evolução da mesma à escala nacional. </w:t>
      </w:r>
    </w:p>
    <w:p w14:paraId="4B861E77" w14:textId="77777777" w:rsidR="00C247D9" w:rsidRDefault="00C247D9" w:rsidP="00C247D9">
      <w:pPr>
        <w:pStyle w:val="Default"/>
        <w:spacing w:line="360" w:lineRule="auto"/>
        <w:jc w:val="both"/>
        <w:rPr>
          <w:color w:val="auto"/>
        </w:rPr>
      </w:pPr>
    </w:p>
    <w:p w14:paraId="734BAA45" w14:textId="77777777" w:rsidR="00C247D9" w:rsidRPr="0006497E" w:rsidRDefault="00C247D9" w:rsidP="00C247D9">
      <w:pPr>
        <w:autoSpaceDE w:val="0"/>
        <w:autoSpaceDN w:val="0"/>
        <w:adjustRightInd w:val="0"/>
        <w:spacing w:after="0" w:line="360" w:lineRule="auto"/>
        <w:jc w:val="both"/>
        <w:rPr>
          <w:rFonts w:ascii="Calibri" w:hAnsi="Calibri" w:cs="Calibri"/>
          <w:sz w:val="24"/>
          <w:szCs w:val="24"/>
        </w:rPr>
      </w:pPr>
      <w:r w:rsidRPr="0006497E">
        <w:rPr>
          <w:rFonts w:ascii="Calibri" w:hAnsi="Calibri" w:cs="Calibri"/>
          <w:sz w:val="24"/>
          <w:szCs w:val="24"/>
        </w:rPr>
        <w:t xml:space="preserve">Está criada uma </w:t>
      </w:r>
      <w:r w:rsidRPr="0006497E">
        <w:rPr>
          <w:rFonts w:ascii="Calibri" w:hAnsi="Calibri" w:cs="Calibri"/>
          <w:b/>
          <w:sz w:val="24"/>
          <w:szCs w:val="24"/>
        </w:rPr>
        <w:t>Comissão de Gestão do Plano de Contingência</w:t>
      </w:r>
      <w:r w:rsidRPr="0006497E">
        <w:rPr>
          <w:rFonts w:ascii="Calibri" w:hAnsi="Calibri" w:cs="Calibri"/>
          <w:sz w:val="24"/>
          <w:szCs w:val="24"/>
        </w:rPr>
        <w:t>, constituída pelos seguintes</w:t>
      </w:r>
      <w:r>
        <w:rPr>
          <w:rFonts w:ascii="Calibri" w:hAnsi="Calibri" w:cs="Calibri"/>
          <w:sz w:val="24"/>
          <w:szCs w:val="24"/>
        </w:rPr>
        <w:t xml:space="preserve"> </w:t>
      </w:r>
      <w:r w:rsidRPr="0006497E">
        <w:rPr>
          <w:rFonts w:ascii="Calibri" w:hAnsi="Calibri" w:cs="Calibri"/>
          <w:sz w:val="24"/>
          <w:szCs w:val="24"/>
        </w:rPr>
        <w:t>elementos:</w:t>
      </w:r>
    </w:p>
    <w:p w14:paraId="38D0209D" w14:textId="77777777" w:rsidR="00C247D9" w:rsidRPr="0006497E" w:rsidRDefault="00C247D9" w:rsidP="00C247D9">
      <w:pPr>
        <w:autoSpaceDE w:val="0"/>
        <w:autoSpaceDN w:val="0"/>
        <w:adjustRightInd w:val="0"/>
        <w:spacing w:after="0" w:line="360" w:lineRule="auto"/>
        <w:rPr>
          <w:rFonts w:ascii="Calibri" w:hAnsi="Calibri" w:cs="Calibri"/>
          <w:sz w:val="24"/>
          <w:szCs w:val="24"/>
          <w:highlight w:val="yellow"/>
        </w:rPr>
      </w:pPr>
      <w:r w:rsidRPr="0006497E">
        <w:rPr>
          <w:rFonts w:ascii="Calibri" w:hAnsi="Calibri" w:cs="Calibri"/>
          <w:sz w:val="24"/>
          <w:szCs w:val="24"/>
          <w:highlight w:val="yellow"/>
        </w:rPr>
        <w:t>• XXXXX (S</w:t>
      </w:r>
      <w:r>
        <w:rPr>
          <w:rFonts w:ascii="Calibri" w:hAnsi="Calibri" w:cs="Calibri"/>
          <w:sz w:val="24"/>
          <w:szCs w:val="24"/>
          <w:highlight w:val="yellow"/>
        </w:rPr>
        <w:t>ó</w:t>
      </w:r>
      <w:r w:rsidRPr="0006497E">
        <w:rPr>
          <w:rFonts w:ascii="Calibri" w:hAnsi="Calibri" w:cs="Calibri"/>
          <w:sz w:val="24"/>
          <w:szCs w:val="24"/>
          <w:highlight w:val="yellow"/>
        </w:rPr>
        <w:t>cio gerente)</w:t>
      </w:r>
    </w:p>
    <w:p w14:paraId="237FF124" w14:textId="77777777" w:rsidR="00C247D9" w:rsidRDefault="00C247D9" w:rsidP="00C247D9">
      <w:pPr>
        <w:autoSpaceDE w:val="0"/>
        <w:autoSpaceDN w:val="0"/>
        <w:adjustRightInd w:val="0"/>
        <w:spacing w:after="0" w:line="360" w:lineRule="auto"/>
        <w:rPr>
          <w:rFonts w:ascii="Calibri" w:hAnsi="Calibri" w:cs="Calibri"/>
          <w:sz w:val="24"/>
          <w:szCs w:val="24"/>
        </w:rPr>
      </w:pPr>
      <w:r w:rsidRPr="0006497E">
        <w:rPr>
          <w:rFonts w:ascii="Calibri" w:hAnsi="Calibri" w:cs="Calibri"/>
          <w:sz w:val="24"/>
          <w:szCs w:val="24"/>
          <w:highlight w:val="yellow"/>
        </w:rPr>
        <w:t>• XXXX (Técnico Superior de S</w:t>
      </w:r>
      <w:r>
        <w:rPr>
          <w:rFonts w:ascii="Calibri" w:hAnsi="Calibri" w:cs="Calibri"/>
          <w:sz w:val="24"/>
          <w:szCs w:val="24"/>
          <w:highlight w:val="yellow"/>
        </w:rPr>
        <w:t xml:space="preserve">egurança </w:t>
      </w:r>
      <w:r w:rsidRPr="0006497E">
        <w:rPr>
          <w:rFonts w:ascii="Calibri" w:hAnsi="Calibri" w:cs="Calibri"/>
          <w:sz w:val="24"/>
          <w:szCs w:val="24"/>
          <w:highlight w:val="yellow"/>
        </w:rPr>
        <w:t>no Trabalho)</w:t>
      </w:r>
    </w:p>
    <w:p w14:paraId="7E52BE34" w14:textId="77777777" w:rsidR="00C247D9" w:rsidRPr="008838CB" w:rsidRDefault="00C247D9" w:rsidP="00C247D9">
      <w:pPr>
        <w:pStyle w:val="PargrafodaLista"/>
        <w:numPr>
          <w:ilvl w:val="0"/>
          <w:numId w:val="24"/>
        </w:numPr>
        <w:autoSpaceDE w:val="0"/>
        <w:autoSpaceDN w:val="0"/>
        <w:adjustRightInd w:val="0"/>
        <w:spacing w:after="0" w:line="360" w:lineRule="auto"/>
        <w:ind w:left="142" w:hanging="142"/>
        <w:rPr>
          <w:rFonts w:ascii="Calibri" w:hAnsi="Calibri" w:cs="Calibri"/>
          <w:sz w:val="24"/>
          <w:szCs w:val="24"/>
          <w:highlight w:val="yellow"/>
        </w:rPr>
      </w:pPr>
      <w:r w:rsidRPr="008838CB">
        <w:rPr>
          <w:rFonts w:ascii="Calibri" w:hAnsi="Calibri" w:cs="Calibri"/>
          <w:sz w:val="24"/>
          <w:szCs w:val="24"/>
          <w:highlight w:val="yellow"/>
        </w:rPr>
        <w:t>XXXX (Técnico responsável por verificar a implementação das medidas definidas no Plano de Contingência) – pode coincidir com um dos restantes elementos</w:t>
      </w:r>
    </w:p>
    <w:p w14:paraId="4757BFB6" w14:textId="77777777" w:rsidR="00C247D9" w:rsidRPr="0006497E" w:rsidRDefault="00C247D9" w:rsidP="00C247D9">
      <w:pPr>
        <w:autoSpaceDE w:val="0"/>
        <w:autoSpaceDN w:val="0"/>
        <w:adjustRightInd w:val="0"/>
        <w:spacing w:after="0" w:line="360" w:lineRule="auto"/>
        <w:rPr>
          <w:rFonts w:ascii="Calibri" w:hAnsi="Calibri" w:cs="Calibri"/>
          <w:sz w:val="24"/>
          <w:szCs w:val="24"/>
        </w:rPr>
      </w:pPr>
      <w:r w:rsidRPr="0006497E">
        <w:rPr>
          <w:rFonts w:ascii="Calibri" w:hAnsi="Calibri" w:cs="Calibri"/>
          <w:sz w:val="24"/>
          <w:szCs w:val="24"/>
        </w:rPr>
        <w:t>• Diretores de Obra</w:t>
      </w:r>
    </w:p>
    <w:p w14:paraId="0C627579" w14:textId="77777777" w:rsidR="00C247D9" w:rsidRPr="0006497E" w:rsidRDefault="00C247D9" w:rsidP="00C247D9">
      <w:pPr>
        <w:autoSpaceDE w:val="0"/>
        <w:autoSpaceDN w:val="0"/>
        <w:adjustRightInd w:val="0"/>
        <w:spacing w:after="0" w:line="360" w:lineRule="auto"/>
        <w:rPr>
          <w:rFonts w:ascii="Calibri" w:hAnsi="Calibri" w:cs="Calibri"/>
          <w:sz w:val="24"/>
          <w:szCs w:val="24"/>
        </w:rPr>
      </w:pPr>
      <w:r w:rsidRPr="0006497E">
        <w:rPr>
          <w:rFonts w:ascii="Calibri" w:hAnsi="Calibri" w:cs="Calibri"/>
          <w:sz w:val="24"/>
          <w:szCs w:val="24"/>
        </w:rPr>
        <w:t>• Encarregado Geral</w:t>
      </w:r>
    </w:p>
    <w:p w14:paraId="384159F5" w14:textId="77777777" w:rsidR="00C247D9" w:rsidRPr="0006497E" w:rsidRDefault="00C247D9" w:rsidP="00C247D9">
      <w:pPr>
        <w:autoSpaceDE w:val="0"/>
        <w:autoSpaceDN w:val="0"/>
        <w:adjustRightInd w:val="0"/>
        <w:spacing w:after="0" w:line="360" w:lineRule="auto"/>
        <w:rPr>
          <w:rFonts w:ascii="Calibri" w:hAnsi="Calibri" w:cs="Calibri"/>
          <w:sz w:val="24"/>
          <w:szCs w:val="24"/>
        </w:rPr>
      </w:pPr>
      <w:r w:rsidRPr="0006497E">
        <w:rPr>
          <w:rFonts w:ascii="Calibri" w:hAnsi="Calibri" w:cs="Calibri"/>
          <w:sz w:val="24"/>
          <w:szCs w:val="24"/>
        </w:rPr>
        <w:t>• Chefe de equipa/Departamento</w:t>
      </w:r>
    </w:p>
    <w:p w14:paraId="3E24CBEB" w14:textId="77777777" w:rsidR="00C247D9" w:rsidRPr="0006497E" w:rsidRDefault="00C247D9" w:rsidP="00C247D9">
      <w:pPr>
        <w:autoSpaceDE w:val="0"/>
        <w:autoSpaceDN w:val="0"/>
        <w:adjustRightInd w:val="0"/>
        <w:spacing w:after="0" w:line="360" w:lineRule="auto"/>
        <w:rPr>
          <w:rFonts w:ascii="Calibri" w:hAnsi="Calibri" w:cs="Calibri"/>
          <w:sz w:val="24"/>
          <w:szCs w:val="24"/>
        </w:rPr>
      </w:pPr>
      <w:r w:rsidRPr="0006497E">
        <w:rPr>
          <w:rFonts w:ascii="Calibri" w:hAnsi="Calibri" w:cs="Calibri"/>
          <w:sz w:val="24"/>
          <w:szCs w:val="24"/>
        </w:rPr>
        <w:t>• Superior hierárquico</w:t>
      </w:r>
    </w:p>
    <w:p w14:paraId="24AFCDE4" w14:textId="77777777" w:rsidR="00C247D9" w:rsidRDefault="00C247D9" w:rsidP="00C247D9">
      <w:pPr>
        <w:autoSpaceDE w:val="0"/>
        <w:autoSpaceDN w:val="0"/>
        <w:adjustRightInd w:val="0"/>
        <w:spacing w:after="0" w:line="360" w:lineRule="auto"/>
        <w:jc w:val="both"/>
        <w:rPr>
          <w:rFonts w:ascii="Calibri" w:hAnsi="Calibri" w:cs="Calibri"/>
          <w:sz w:val="24"/>
          <w:szCs w:val="24"/>
        </w:rPr>
      </w:pPr>
    </w:p>
    <w:p w14:paraId="077A5D4D" w14:textId="77777777" w:rsidR="00C247D9" w:rsidRPr="0006497E" w:rsidRDefault="00C247D9" w:rsidP="00C247D9">
      <w:pPr>
        <w:autoSpaceDE w:val="0"/>
        <w:autoSpaceDN w:val="0"/>
        <w:adjustRightInd w:val="0"/>
        <w:spacing w:after="0" w:line="360" w:lineRule="auto"/>
        <w:jc w:val="both"/>
        <w:rPr>
          <w:rFonts w:ascii="Calibri" w:hAnsi="Calibri" w:cs="Calibri"/>
          <w:sz w:val="24"/>
          <w:szCs w:val="24"/>
        </w:rPr>
      </w:pPr>
      <w:r w:rsidRPr="0006497E">
        <w:rPr>
          <w:rFonts w:ascii="Calibri" w:hAnsi="Calibri" w:cs="Calibri"/>
          <w:sz w:val="24"/>
          <w:szCs w:val="24"/>
        </w:rPr>
        <w:t xml:space="preserve">Cabe aos responsáveis máximos </w:t>
      </w:r>
      <w:r>
        <w:rPr>
          <w:rFonts w:ascii="Calibri" w:hAnsi="Calibri" w:cs="Calibri"/>
          <w:sz w:val="24"/>
          <w:szCs w:val="24"/>
        </w:rPr>
        <w:t xml:space="preserve">da </w:t>
      </w:r>
      <w:r w:rsidRPr="006D6D0F">
        <w:rPr>
          <w:rFonts w:ascii="Calibri" w:hAnsi="Calibri" w:cs="Calibri"/>
          <w:b/>
          <w:sz w:val="24"/>
          <w:szCs w:val="24"/>
          <w:highlight w:val="yellow"/>
        </w:rPr>
        <w:t>empresa XXX</w:t>
      </w:r>
      <w:r w:rsidRPr="006D6D0F">
        <w:rPr>
          <w:rFonts w:ascii="Calibri" w:hAnsi="Calibri" w:cs="Calibri"/>
          <w:sz w:val="24"/>
          <w:szCs w:val="24"/>
          <w:highlight w:val="yellow"/>
        </w:rPr>
        <w:t xml:space="preserve"> e</w:t>
      </w:r>
      <w:r w:rsidRPr="0006497E">
        <w:rPr>
          <w:rFonts w:ascii="Calibri" w:hAnsi="Calibri" w:cs="Calibri"/>
          <w:sz w:val="24"/>
          <w:szCs w:val="24"/>
        </w:rPr>
        <w:t xml:space="preserve"> aos responsáveis pelos diversos</w:t>
      </w:r>
      <w:r>
        <w:rPr>
          <w:rFonts w:ascii="Calibri" w:hAnsi="Calibri" w:cs="Calibri"/>
          <w:sz w:val="24"/>
          <w:szCs w:val="24"/>
        </w:rPr>
        <w:t xml:space="preserve"> </w:t>
      </w:r>
      <w:r w:rsidRPr="0006497E">
        <w:rPr>
          <w:rFonts w:ascii="Calibri" w:hAnsi="Calibri" w:cs="Calibri"/>
          <w:sz w:val="24"/>
          <w:szCs w:val="24"/>
        </w:rPr>
        <w:t>departamentos:</w:t>
      </w:r>
    </w:p>
    <w:p w14:paraId="7C5A12A9" w14:textId="77777777" w:rsidR="00C247D9" w:rsidRPr="00130DDE" w:rsidRDefault="00C247D9" w:rsidP="00C247D9">
      <w:pPr>
        <w:pStyle w:val="PargrafodaLista"/>
        <w:numPr>
          <w:ilvl w:val="0"/>
          <w:numId w:val="10"/>
        </w:numPr>
        <w:autoSpaceDE w:val="0"/>
        <w:autoSpaceDN w:val="0"/>
        <w:adjustRightInd w:val="0"/>
        <w:spacing w:after="0" w:line="360" w:lineRule="auto"/>
        <w:ind w:left="567" w:hanging="425"/>
        <w:jc w:val="both"/>
        <w:rPr>
          <w:rFonts w:ascii="Calibri" w:hAnsi="Calibri" w:cs="Calibri"/>
        </w:rPr>
      </w:pPr>
      <w:r w:rsidRPr="00130DDE">
        <w:rPr>
          <w:rFonts w:ascii="Calibri" w:hAnsi="Calibri" w:cs="Calibri"/>
          <w:sz w:val="24"/>
          <w:szCs w:val="24"/>
        </w:rPr>
        <w:t>Garantir a implementação do Plano de Contingência na estrutura que coordena, em</w:t>
      </w:r>
      <w:r>
        <w:rPr>
          <w:rFonts w:ascii="Calibri" w:hAnsi="Calibri" w:cs="Calibri"/>
          <w:sz w:val="24"/>
          <w:szCs w:val="24"/>
        </w:rPr>
        <w:t xml:space="preserve"> </w:t>
      </w:r>
      <w:r w:rsidRPr="00130DDE">
        <w:rPr>
          <w:rFonts w:ascii="Calibri" w:hAnsi="Calibri" w:cs="Calibri"/>
          <w:sz w:val="24"/>
          <w:szCs w:val="24"/>
        </w:rPr>
        <w:t xml:space="preserve">articulação </w:t>
      </w:r>
      <w:r w:rsidRPr="00130DDE">
        <w:rPr>
          <w:rFonts w:ascii="Calibri" w:hAnsi="Calibri" w:cs="Calibri"/>
        </w:rPr>
        <w:t>com a Comissão;</w:t>
      </w:r>
    </w:p>
    <w:p w14:paraId="268AC65F" w14:textId="77777777" w:rsidR="00C247D9" w:rsidRPr="00130DDE" w:rsidRDefault="00C247D9" w:rsidP="00C247D9">
      <w:pPr>
        <w:pStyle w:val="PargrafodaLista"/>
        <w:numPr>
          <w:ilvl w:val="0"/>
          <w:numId w:val="10"/>
        </w:numPr>
        <w:autoSpaceDE w:val="0"/>
        <w:autoSpaceDN w:val="0"/>
        <w:adjustRightInd w:val="0"/>
        <w:spacing w:after="0" w:line="360" w:lineRule="auto"/>
        <w:ind w:left="567" w:hanging="425"/>
        <w:jc w:val="both"/>
        <w:rPr>
          <w:rFonts w:cstheme="minorHAnsi"/>
          <w:sz w:val="24"/>
          <w:szCs w:val="24"/>
        </w:rPr>
      </w:pPr>
      <w:r w:rsidRPr="00130DDE">
        <w:rPr>
          <w:rFonts w:cstheme="minorHAnsi"/>
          <w:sz w:val="24"/>
          <w:szCs w:val="24"/>
        </w:rPr>
        <w:lastRenderedPageBreak/>
        <w:t>Afixar o Plano de Contingência, e demais informações disponibilizadas, em lugares públicos das instalações que se lhes encontram afetas;</w:t>
      </w:r>
    </w:p>
    <w:p w14:paraId="34E8F06C" w14:textId="77777777" w:rsidR="00C247D9" w:rsidRPr="00130DDE" w:rsidRDefault="00C247D9" w:rsidP="00C247D9">
      <w:pPr>
        <w:pStyle w:val="PargrafodaLista"/>
        <w:numPr>
          <w:ilvl w:val="0"/>
          <w:numId w:val="10"/>
        </w:numPr>
        <w:autoSpaceDE w:val="0"/>
        <w:autoSpaceDN w:val="0"/>
        <w:adjustRightInd w:val="0"/>
        <w:spacing w:after="0" w:line="360" w:lineRule="auto"/>
        <w:ind w:left="567" w:hanging="425"/>
        <w:jc w:val="both"/>
        <w:rPr>
          <w:rFonts w:cstheme="minorHAnsi"/>
          <w:sz w:val="24"/>
          <w:szCs w:val="24"/>
        </w:rPr>
      </w:pPr>
      <w:r w:rsidRPr="00130DDE">
        <w:rPr>
          <w:rFonts w:cstheme="minorHAnsi"/>
          <w:sz w:val="24"/>
          <w:szCs w:val="24"/>
        </w:rPr>
        <w:t>Estabelecer medidas complementares que respondam a especificidades da sua estrutura;</w:t>
      </w:r>
    </w:p>
    <w:p w14:paraId="675C24C4" w14:textId="77777777" w:rsidR="00C247D9" w:rsidRPr="00130DDE" w:rsidRDefault="00C247D9" w:rsidP="00C247D9">
      <w:pPr>
        <w:pStyle w:val="PargrafodaLista"/>
        <w:numPr>
          <w:ilvl w:val="0"/>
          <w:numId w:val="10"/>
        </w:numPr>
        <w:autoSpaceDE w:val="0"/>
        <w:autoSpaceDN w:val="0"/>
        <w:adjustRightInd w:val="0"/>
        <w:spacing w:after="0" w:line="360" w:lineRule="auto"/>
        <w:ind w:left="567" w:hanging="425"/>
        <w:jc w:val="both"/>
        <w:rPr>
          <w:rFonts w:cstheme="minorHAnsi"/>
          <w:sz w:val="24"/>
          <w:szCs w:val="24"/>
        </w:rPr>
      </w:pPr>
      <w:r w:rsidRPr="00130DDE">
        <w:rPr>
          <w:rFonts w:cstheme="minorHAnsi"/>
          <w:sz w:val="24"/>
          <w:szCs w:val="24"/>
        </w:rPr>
        <w:t>Garantir internamente a implementação das medidas de proteção específicas estabelecidas em articulação com a Comissão para resposta a qualquer caso de suspeita ou confirmação de contaminação;</w:t>
      </w:r>
    </w:p>
    <w:p w14:paraId="54FB629F" w14:textId="77777777" w:rsidR="00C247D9" w:rsidRPr="00130DDE" w:rsidRDefault="00C247D9" w:rsidP="00C247D9">
      <w:pPr>
        <w:pStyle w:val="PargrafodaLista"/>
        <w:numPr>
          <w:ilvl w:val="0"/>
          <w:numId w:val="10"/>
        </w:numPr>
        <w:autoSpaceDE w:val="0"/>
        <w:autoSpaceDN w:val="0"/>
        <w:adjustRightInd w:val="0"/>
        <w:spacing w:after="0" w:line="360" w:lineRule="auto"/>
        <w:ind w:left="567" w:hanging="425"/>
        <w:jc w:val="both"/>
        <w:rPr>
          <w:rFonts w:cstheme="minorHAnsi"/>
          <w:sz w:val="24"/>
          <w:szCs w:val="24"/>
        </w:rPr>
      </w:pPr>
      <w:r w:rsidRPr="00130DDE">
        <w:rPr>
          <w:rFonts w:cstheme="minorHAnsi"/>
          <w:sz w:val="24"/>
          <w:szCs w:val="24"/>
        </w:rPr>
        <w:t>Supervisionar o serviço de limpeza/descontaminação das instalações que se lhe encontram afetas, sempre que aplicável.</w:t>
      </w:r>
    </w:p>
    <w:p w14:paraId="4B034B6C" w14:textId="77777777" w:rsidR="00C247D9" w:rsidRDefault="00C247D9" w:rsidP="00C247D9">
      <w:pPr>
        <w:pStyle w:val="PargrafodaLista"/>
        <w:numPr>
          <w:ilvl w:val="0"/>
          <w:numId w:val="10"/>
        </w:numPr>
        <w:autoSpaceDE w:val="0"/>
        <w:autoSpaceDN w:val="0"/>
        <w:adjustRightInd w:val="0"/>
        <w:spacing w:after="0" w:line="360" w:lineRule="auto"/>
        <w:ind w:left="567" w:hanging="425"/>
        <w:jc w:val="both"/>
        <w:rPr>
          <w:rFonts w:cstheme="minorHAnsi"/>
          <w:sz w:val="24"/>
          <w:szCs w:val="24"/>
        </w:rPr>
      </w:pPr>
      <w:r w:rsidRPr="00130DDE">
        <w:rPr>
          <w:rFonts w:cstheme="minorHAnsi"/>
          <w:sz w:val="24"/>
          <w:szCs w:val="24"/>
        </w:rPr>
        <w:t xml:space="preserve">Comunicar à Comissão as dificuldades na implementação do plano de contingência, através dos elementos constituintes </w:t>
      </w:r>
      <w:r w:rsidRPr="00314B62">
        <w:rPr>
          <w:rFonts w:cstheme="minorHAnsi"/>
          <w:sz w:val="24"/>
          <w:szCs w:val="24"/>
        </w:rPr>
        <w:t>da Comissão</w:t>
      </w:r>
      <w:r w:rsidRPr="00130DDE">
        <w:rPr>
          <w:rFonts w:cstheme="minorHAnsi"/>
          <w:sz w:val="24"/>
          <w:szCs w:val="24"/>
        </w:rPr>
        <w:t xml:space="preserve"> de Gestão do Plano de Contingência</w:t>
      </w:r>
      <w:r>
        <w:rPr>
          <w:rFonts w:cstheme="minorHAnsi"/>
          <w:sz w:val="24"/>
          <w:szCs w:val="24"/>
        </w:rPr>
        <w:t>.</w:t>
      </w:r>
    </w:p>
    <w:p w14:paraId="0D318F37" w14:textId="77777777" w:rsidR="00C247D9" w:rsidRPr="0006497E" w:rsidRDefault="00C247D9" w:rsidP="00C247D9">
      <w:pPr>
        <w:pStyle w:val="Default"/>
        <w:spacing w:line="360" w:lineRule="auto"/>
        <w:jc w:val="both"/>
        <w:rPr>
          <w:rFonts w:asciiTheme="minorHAnsi" w:hAnsiTheme="minorHAnsi" w:cstheme="minorHAnsi"/>
          <w:color w:val="auto"/>
        </w:rPr>
      </w:pPr>
    </w:p>
    <w:p w14:paraId="414FEBF3" w14:textId="70DD154D" w:rsidR="00C247D9" w:rsidRDefault="00C247D9" w:rsidP="00C5243D">
      <w:pPr>
        <w:pStyle w:val="Ttulo2"/>
        <w:numPr>
          <w:ilvl w:val="1"/>
          <w:numId w:val="26"/>
        </w:numPr>
      </w:pPr>
      <w:bookmarkStart w:id="8" w:name="_Toc38027677"/>
      <w:r w:rsidRPr="001352CE">
        <w:t xml:space="preserve">Disponibilizar informação sobre a lavagem das mãos e as medidas de proteção individual </w:t>
      </w:r>
      <w:r>
        <w:t>aos colaboradores</w:t>
      </w:r>
      <w:bookmarkEnd w:id="8"/>
      <w:r w:rsidRPr="001352CE">
        <w:t xml:space="preserve"> </w:t>
      </w:r>
    </w:p>
    <w:p w14:paraId="321BA13F" w14:textId="77777777" w:rsidR="00C247D9" w:rsidRPr="001352CE" w:rsidRDefault="00C247D9" w:rsidP="00C247D9">
      <w:pPr>
        <w:pStyle w:val="Default"/>
        <w:spacing w:line="360" w:lineRule="auto"/>
        <w:jc w:val="both"/>
        <w:rPr>
          <w:color w:val="auto"/>
        </w:rPr>
      </w:pPr>
      <w:r>
        <w:rPr>
          <w:color w:val="auto"/>
        </w:rPr>
        <w:t>Deve</w:t>
      </w:r>
      <w:r w:rsidRPr="003C68CB">
        <w:rPr>
          <w:color w:val="auto"/>
        </w:rPr>
        <w:t xml:space="preserve"> assegurar</w:t>
      </w:r>
      <w:r>
        <w:rPr>
          <w:color w:val="auto"/>
        </w:rPr>
        <w:t>-se</w:t>
      </w:r>
      <w:r w:rsidRPr="003C68CB">
        <w:rPr>
          <w:color w:val="auto"/>
        </w:rPr>
        <w:t xml:space="preserve"> que está disponível informação sobre a correta higienização das mãos em todos os locais adequados,</w:t>
      </w:r>
      <w:r>
        <w:rPr>
          <w:color w:val="auto"/>
        </w:rPr>
        <w:t xml:space="preserve"> na sede/escritórios </w:t>
      </w:r>
      <w:r w:rsidRPr="0036549F">
        <w:rPr>
          <w:b/>
          <w:color w:val="auto"/>
          <w:highlight w:val="yellow"/>
        </w:rPr>
        <w:t>da empresa XXX</w:t>
      </w:r>
      <w:r>
        <w:rPr>
          <w:color w:val="auto"/>
        </w:rPr>
        <w:t>, bem como nas obras,</w:t>
      </w:r>
      <w:r w:rsidRPr="003C68CB">
        <w:rPr>
          <w:color w:val="auto"/>
        </w:rPr>
        <w:t xml:space="preserve"> assim como as precauções para evitar a infeção pelo vírus. </w:t>
      </w:r>
    </w:p>
    <w:p w14:paraId="6905AACD" w14:textId="77777777" w:rsidR="00C247D9" w:rsidRDefault="00C247D9" w:rsidP="00C247D9">
      <w:pPr>
        <w:pStyle w:val="Default"/>
        <w:spacing w:line="360" w:lineRule="auto"/>
        <w:jc w:val="both"/>
        <w:rPr>
          <w:color w:val="auto"/>
          <w:sz w:val="22"/>
          <w:szCs w:val="22"/>
        </w:rPr>
      </w:pPr>
    </w:p>
    <w:p w14:paraId="6F6D061D" w14:textId="75F13E12" w:rsidR="00C247D9" w:rsidRPr="001352CE" w:rsidRDefault="00C247D9" w:rsidP="00C5243D">
      <w:pPr>
        <w:pStyle w:val="Ttulo2"/>
        <w:numPr>
          <w:ilvl w:val="1"/>
          <w:numId w:val="26"/>
        </w:numPr>
      </w:pPr>
      <w:bookmarkStart w:id="9" w:name="_Toc38027678"/>
      <w:r w:rsidRPr="001352CE">
        <w:t>Manter as superfícies e os objetos de trabalho limpos</w:t>
      </w:r>
      <w:bookmarkEnd w:id="9"/>
      <w:r w:rsidRPr="001352CE">
        <w:t xml:space="preserve"> </w:t>
      </w:r>
    </w:p>
    <w:p w14:paraId="449083F7" w14:textId="77777777" w:rsidR="00C247D9" w:rsidRPr="001352CE" w:rsidRDefault="00C247D9" w:rsidP="00C247D9">
      <w:pPr>
        <w:pStyle w:val="Default"/>
        <w:spacing w:line="360" w:lineRule="auto"/>
        <w:jc w:val="both"/>
        <w:rPr>
          <w:color w:val="auto"/>
        </w:rPr>
      </w:pPr>
      <w:r w:rsidRPr="001352CE">
        <w:rPr>
          <w:color w:val="auto"/>
        </w:rPr>
        <w:t xml:space="preserve">i. O reforço da higienização dos espaços comuns e de trabalho configura-se como uma medida a implementar como forma de prevenir a infeção pelo vírus SARS-CoV-2. Assim, é importante: </w:t>
      </w:r>
    </w:p>
    <w:p w14:paraId="77237744" w14:textId="1AB69B40" w:rsidR="00C247D9" w:rsidRPr="001352CE" w:rsidRDefault="00C247D9" w:rsidP="00C247D9">
      <w:pPr>
        <w:pStyle w:val="Default"/>
        <w:spacing w:line="360" w:lineRule="auto"/>
        <w:jc w:val="both"/>
        <w:rPr>
          <w:color w:val="auto"/>
        </w:rPr>
      </w:pPr>
      <w:r w:rsidRPr="001352CE">
        <w:rPr>
          <w:color w:val="auto"/>
        </w:rPr>
        <w:t>ii. Limpar frequentemente as superfícies das mesas de trabalho e outros objetos com um desinfetante (álcool a 70</w:t>
      </w:r>
      <w:r w:rsidR="00C1724C">
        <w:rPr>
          <w:color w:val="auto"/>
        </w:rPr>
        <w:t>%</w:t>
      </w:r>
      <w:r w:rsidRPr="001352CE">
        <w:rPr>
          <w:color w:val="auto"/>
        </w:rPr>
        <w:t xml:space="preserve">). </w:t>
      </w:r>
    </w:p>
    <w:p w14:paraId="26A3520F" w14:textId="77777777" w:rsidR="00C247D9" w:rsidRDefault="00C247D9" w:rsidP="00C247D9">
      <w:pPr>
        <w:pStyle w:val="Default"/>
        <w:spacing w:line="360" w:lineRule="auto"/>
        <w:jc w:val="both"/>
        <w:rPr>
          <w:color w:val="auto"/>
        </w:rPr>
      </w:pPr>
      <w:r w:rsidRPr="001352CE">
        <w:rPr>
          <w:color w:val="auto"/>
        </w:rPr>
        <w:t>iii. Proceder da mesma forma para as superfícies e objetos que entrem em contacto com as mãos: puxador</w:t>
      </w:r>
      <w:r>
        <w:rPr>
          <w:color w:val="auto"/>
        </w:rPr>
        <w:t>es</w:t>
      </w:r>
      <w:r w:rsidRPr="001352CE">
        <w:rPr>
          <w:color w:val="auto"/>
        </w:rPr>
        <w:t xml:space="preserve"> das portas, corrimãos, botões de autoclismo, botões </w:t>
      </w:r>
      <w:r>
        <w:rPr>
          <w:color w:val="auto"/>
        </w:rPr>
        <w:t>de elevador</w:t>
      </w:r>
      <w:r w:rsidRPr="001352CE">
        <w:rPr>
          <w:color w:val="auto"/>
        </w:rPr>
        <w:t xml:space="preserve">, balcões de atendimento, equipamentos portáteis, ratos de computador, </w:t>
      </w:r>
      <w:r w:rsidRPr="001352CE">
        <w:rPr>
          <w:i/>
          <w:iCs/>
          <w:color w:val="auto"/>
        </w:rPr>
        <w:t>data shows</w:t>
      </w:r>
      <w:r w:rsidRPr="001352CE">
        <w:rPr>
          <w:color w:val="auto"/>
        </w:rPr>
        <w:t xml:space="preserve">, telefones, teclados de computadores. </w:t>
      </w:r>
    </w:p>
    <w:p w14:paraId="4007997E" w14:textId="2FE63741" w:rsidR="00C247D9" w:rsidRDefault="00C247D9" w:rsidP="00C5243D">
      <w:pPr>
        <w:pStyle w:val="Ttulo2"/>
        <w:numPr>
          <w:ilvl w:val="1"/>
          <w:numId w:val="26"/>
        </w:numPr>
      </w:pPr>
      <w:bookmarkStart w:id="10" w:name="_Toc38027679"/>
      <w:r w:rsidRPr="005244D4">
        <w:t>Promover o arejamento dos espaços</w:t>
      </w:r>
      <w:bookmarkEnd w:id="10"/>
      <w:r w:rsidRPr="005244D4">
        <w:t xml:space="preserve"> </w:t>
      </w:r>
    </w:p>
    <w:p w14:paraId="7E9854F4" w14:textId="77777777" w:rsidR="00C247D9" w:rsidRDefault="00C247D9" w:rsidP="00C247D9">
      <w:pPr>
        <w:pStyle w:val="Default"/>
        <w:spacing w:line="360" w:lineRule="auto"/>
        <w:jc w:val="both"/>
        <w:rPr>
          <w:color w:val="auto"/>
        </w:rPr>
      </w:pPr>
      <w:r w:rsidRPr="005244D4">
        <w:rPr>
          <w:color w:val="auto"/>
        </w:rPr>
        <w:lastRenderedPageBreak/>
        <w:t xml:space="preserve">Deve promover-se o arejamento </w:t>
      </w:r>
      <w:r w:rsidRPr="00314B62">
        <w:rPr>
          <w:color w:val="auto"/>
        </w:rPr>
        <w:t>dos espaços fechados do edifício/obra</w:t>
      </w:r>
      <w:r w:rsidRPr="005244D4">
        <w:rPr>
          <w:color w:val="auto"/>
        </w:rPr>
        <w:t xml:space="preserve"> –</w:t>
      </w:r>
      <w:r>
        <w:rPr>
          <w:color w:val="auto"/>
        </w:rPr>
        <w:t xml:space="preserve"> por exemplo,</w:t>
      </w:r>
      <w:r w:rsidRPr="005244D4">
        <w:rPr>
          <w:color w:val="auto"/>
        </w:rPr>
        <w:t xml:space="preserve"> gabinetes, salas de reuniões</w:t>
      </w:r>
      <w:r>
        <w:rPr>
          <w:color w:val="auto"/>
        </w:rPr>
        <w:t xml:space="preserve">, </w:t>
      </w:r>
      <w:r w:rsidRPr="005244D4">
        <w:rPr>
          <w:color w:val="auto"/>
        </w:rPr>
        <w:t xml:space="preserve">casas de banho, mantendo as janelas abertas, sempre que seja possível. </w:t>
      </w:r>
    </w:p>
    <w:p w14:paraId="35002135" w14:textId="77777777" w:rsidR="00C247D9" w:rsidRDefault="00C247D9" w:rsidP="00C247D9">
      <w:pPr>
        <w:pStyle w:val="Default"/>
        <w:spacing w:line="360" w:lineRule="auto"/>
        <w:jc w:val="both"/>
        <w:rPr>
          <w:color w:val="auto"/>
        </w:rPr>
      </w:pPr>
    </w:p>
    <w:p w14:paraId="6106BECD" w14:textId="0450F7AE" w:rsidR="00C247D9" w:rsidRDefault="00C247D9" w:rsidP="00C5243D">
      <w:pPr>
        <w:pStyle w:val="Ttulo2"/>
        <w:numPr>
          <w:ilvl w:val="1"/>
          <w:numId w:val="26"/>
        </w:numPr>
      </w:pPr>
      <w:bookmarkStart w:id="11" w:name="_Toc38027680"/>
      <w:r w:rsidRPr="005244D4">
        <w:t>Proteção de colaboradores/</w:t>
      </w:r>
      <w:r>
        <w:t>visitante</w:t>
      </w:r>
      <w:r w:rsidRPr="005244D4">
        <w:t>s com vulnerabilidades acrescidas</w:t>
      </w:r>
      <w:bookmarkEnd w:id="11"/>
    </w:p>
    <w:p w14:paraId="5AD2A26D" w14:textId="77777777" w:rsidR="00C247D9" w:rsidRDefault="00C247D9" w:rsidP="00C247D9">
      <w:pPr>
        <w:pStyle w:val="Default"/>
        <w:spacing w:line="360" w:lineRule="auto"/>
        <w:jc w:val="both"/>
        <w:rPr>
          <w:color w:val="auto"/>
        </w:rPr>
      </w:pPr>
      <w:r w:rsidRPr="005244D4">
        <w:rPr>
          <w:color w:val="auto"/>
        </w:rPr>
        <w:t xml:space="preserve">Foram identificados quatro grupos de risco, assinalados no ponto 3. do presente Plano de Contingência. </w:t>
      </w:r>
    </w:p>
    <w:p w14:paraId="5DAE1546" w14:textId="77777777" w:rsidR="00C247D9" w:rsidRPr="005244D4" w:rsidRDefault="00C247D9" w:rsidP="00C247D9">
      <w:pPr>
        <w:pStyle w:val="Default"/>
        <w:spacing w:line="360" w:lineRule="auto"/>
        <w:jc w:val="both"/>
        <w:rPr>
          <w:color w:val="auto"/>
        </w:rPr>
      </w:pPr>
      <w:r w:rsidRPr="00367E67">
        <w:rPr>
          <w:color w:val="auto"/>
        </w:rPr>
        <w:t xml:space="preserve">Em relação </w:t>
      </w:r>
      <w:r w:rsidRPr="00560C27">
        <w:rPr>
          <w:color w:val="auto"/>
        </w:rPr>
        <w:t xml:space="preserve">a colaboradores regressados de viagem para fora da Região, a </w:t>
      </w:r>
      <w:r w:rsidRPr="001A1E22">
        <w:rPr>
          <w:b/>
          <w:bCs/>
          <w:color w:val="auto"/>
          <w:highlight w:val="yellow"/>
        </w:rPr>
        <w:t>empresa XXX</w:t>
      </w:r>
      <w:r w:rsidRPr="001A1E22">
        <w:rPr>
          <w:color w:val="auto"/>
          <w:highlight w:val="yellow"/>
        </w:rPr>
        <w:t xml:space="preserve"> </w:t>
      </w:r>
      <w:r w:rsidRPr="00560C27">
        <w:rPr>
          <w:color w:val="auto"/>
        </w:rPr>
        <w:t>emitiu um conjunto de recomendações</w:t>
      </w:r>
      <w:r w:rsidRPr="00367E67">
        <w:rPr>
          <w:color w:val="auto"/>
        </w:rPr>
        <w:t xml:space="preserve"> </w:t>
      </w:r>
      <w:r w:rsidRPr="00C25E62">
        <w:rPr>
          <w:color w:val="auto"/>
        </w:rPr>
        <w:t xml:space="preserve">e considerará, face ao evoluir da situação, a adoção de medidas adicionais, nomeadamente </w:t>
      </w:r>
      <w:r>
        <w:rPr>
          <w:color w:val="auto"/>
        </w:rPr>
        <w:t xml:space="preserve">restrição de trabalho nas frentes de obra, </w:t>
      </w:r>
      <w:r w:rsidRPr="005244D4">
        <w:rPr>
          <w:color w:val="auto"/>
        </w:rPr>
        <w:t xml:space="preserve">desfasamento de horários, utilização de meios de comunicação à distância, entre outros. </w:t>
      </w:r>
    </w:p>
    <w:p w14:paraId="7A730AEC" w14:textId="77777777" w:rsidR="00C247D9" w:rsidRDefault="00C247D9" w:rsidP="00C247D9">
      <w:pPr>
        <w:pStyle w:val="Default"/>
        <w:spacing w:line="480" w:lineRule="auto"/>
        <w:jc w:val="both"/>
        <w:rPr>
          <w:color w:val="auto"/>
        </w:rPr>
      </w:pPr>
    </w:p>
    <w:p w14:paraId="2A77008A" w14:textId="41F89760" w:rsidR="00C247D9" w:rsidRDefault="00C247D9" w:rsidP="00C5243D">
      <w:pPr>
        <w:pStyle w:val="Ttulo2"/>
        <w:numPr>
          <w:ilvl w:val="1"/>
          <w:numId w:val="26"/>
        </w:numPr>
      </w:pPr>
      <w:bookmarkStart w:id="12" w:name="_Toc38027681"/>
      <w:r>
        <w:t>Regras de Socialização</w:t>
      </w:r>
      <w:bookmarkEnd w:id="12"/>
    </w:p>
    <w:p w14:paraId="325C6AE7" w14:textId="77777777" w:rsidR="00C247D9" w:rsidRPr="00054DDF" w:rsidRDefault="00C247D9" w:rsidP="00C247D9">
      <w:pPr>
        <w:pStyle w:val="Default"/>
        <w:numPr>
          <w:ilvl w:val="0"/>
          <w:numId w:val="25"/>
        </w:numPr>
        <w:spacing w:line="360" w:lineRule="auto"/>
        <w:ind w:left="426" w:hanging="426"/>
        <w:jc w:val="both"/>
        <w:rPr>
          <w:color w:val="auto"/>
        </w:rPr>
      </w:pPr>
      <w:r w:rsidRPr="00054DDF">
        <w:rPr>
          <w:color w:val="auto"/>
        </w:rPr>
        <w:t>Até orientação em contrário, deverá ser evitada a realização de todos os eventos/reuniões/ações de formação e similares em regime presencial. Quando seja indispensável reunir, deverá garantir-se um raio mínimo de 2 metros entre participantes e o arejamento natural das salas deverá ser salvaguardado por todos os envolvidos.</w:t>
      </w:r>
    </w:p>
    <w:p w14:paraId="1E7DDF4F" w14:textId="77777777" w:rsidR="00C247D9" w:rsidRPr="00054DDF" w:rsidRDefault="00C247D9" w:rsidP="00C247D9">
      <w:pPr>
        <w:pStyle w:val="Default"/>
        <w:numPr>
          <w:ilvl w:val="0"/>
          <w:numId w:val="25"/>
        </w:numPr>
        <w:spacing w:line="360" w:lineRule="auto"/>
        <w:ind w:left="426" w:hanging="426"/>
        <w:jc w:val="both"/>
        <w:rPr>
          <w:color w:val="auto"/>
        </w:rPr>
      </w:pPr>
      <w:r w:rsidRPr="00054DDF">
        <w:rPr>
          <w:color w:val="auto"/>
        </w:rPr>
        <w:t>Alterar a frequência e a forma de contato entre colaboradores(as) e entre estes(as) e os seus prestadores de serviço (ex: fornecedores). Não devem ser dados apertos de mão ou qualquer tipo de cumprimento com recurso ao toque.</w:t>
      </w:r>
    </w:p>
    <w:p w14:paraId="5DECA6CD" w14:textId="77777777" w:rsidR="00C247D9" w:rsidRPr="00054DDF" w:rsidRDefault="00C247D9" w:rsidP="00C247D9">
      <w:pPr>
        <w:pStyle w:val="Default"/>
        <w:numPr>
          <w:ilvl w:val="0"/>
          <w:numId w:val="25"/>
        </w:numPr>
        <w:spacing w:line="360" w:lineRule="auto"/>
        <w:ind w:left="426" w:hanging="426"/>
        <w:jc w:val="both"/>
        <w:rPr>
          <w:color w:val="auto"/>
        </w:rPr>
      </w:pPr>
      <w:r w:rsidRPr="00054DDF">
        <w:rPr>
          <w:color w:val="auto"/>
        </w:rPr>
        <w:t>No caso dos(as) colaboradores(as) que estão a trabalhar em ambiente de escritório, se não for possível garantir a distância mínima de 2 metros entre postos de trabalho, os(as) colaboradores(as) deverão procurar outro espaço de trabalho disponível nas instalações ou avaliar a hipótese de trabalho em regime de teletrabalho</w:t>
      </w:r>
      <w:r>
        <w:rPr>
          <w:color w:val="auto"/>
        </w:rPr>
        <w:t>.</w:t>
      </w:r>
    </w:p>
    <w:p w14:paraId="5AC7DCCA" w14:textId="77777777" w:rsidR="00C247D9" w:rsidRDefault="00C247D9" w:rsidP="00C247D9">
      <w:pPr>
        <w:pStyle w:val="Default"/>
        <w:spacing w:line="360" w:lineRule="auto"/>
        <w:jc w:val="both"/>
        <w:rPr>
          <w:rFonts w:ascii="Arial Black" w:hAnsi="Arial Black"/>
          <w:b/>
          <w:bCs/>
          <w:color w:val="2F5496" w:themeColor="accent1" w:themeShade="BF"/>
        </w:rPr>
      </w:pPr>
    </w:p>
    <w:p w14:paraId="406E14D0" w14:textId="77777777" w:rsidR="00C247D9" w:rsidRDefault="00C247D9" w:rsidP="00C247D9">
      <w:pPr>
        <w:pStyle w:val="Default"/>
        <w:spacing w:line="360" w:lineRule="auto"/>
        <w:jc w:val="both"/>
        <w:rPr>
          <w:rFonts w:ascii="Arial Black" w:hAnsi="Arial Black"/>
          <w:b/>
          <w:bCs/>
          <w:color w:val="2F5496" w:themeColor="accent1" w:themeShade="BF"/>
        </w:rPr>
      </w:pPr>
    </w:p>
    <w:p w14:paraId="5A214AD3" w14:textId="78D41D68" w:rsidR="00C247D9" w:rsidRPr="001A1E22" w:rsidRDefault="00C247D9" w:rsidP="00C5243D">
      <w:pPr>
        <w:pStyle w:val="Ttulo1"/>
        <w:numPr>
          <w:ilvl w:val="0"/>
          <w:numId w:val="26"/>
        </w:numPr>
      </w:pPr>
      <w:bookmarkStart w:id="13" w:name="_Toc38027682"/>
      <w:r w:rsidRPr="001A1E22">
        <w:t>Preparação para fazer face a um possível caso de infeção p</w:t>
      </w:r>
      <w:r>
        <w:t>elo novo coronavírus,</w:t>
      </w:r>
      <w:r w:rsidRPr="001A1E22">
        <w:t xml:space="preserve"> SARS-CoV-2</w:t>
      </w:r>
      <w:r>
        <w:t>,</w:t>
      </w:r>
      <w:r w:rsidRPr="001A1E22">
        <w:t xml:space="preserve"> de trabalhadores </w:t>
      </w:r>
      <w:r>
        <w:t>da empresa</w:t>
      </w:r>
      <w:bookmarkEnd w:id="13"/>
    </w:p>
    <w:p w14:paraId="233B15AB" w14:textId="0478C5E8" w:rsidR="00C247D9" w:rsidRPr="00BD2F47" w:rsidRDefault="00C247D9" w:rsidP="00C90ED4">
      <w:pPr>
        <w:pStyle w:val="Default"/>
        <w:spacing w:line="360" w:lineRule="auto"/>
        <w:jc w:val="both"/>
      </w:pPr>
      <w:r w:rsidRPr="001A1E22">
        <w:rPr>
          <w:b/>
          <w:bCs/>
          <w:color w:val="2F5496" w:themeColor="accent1" w:themeShade="BF"/>
        </w:rPr>
        <w:lastRenderedPageBreak/>
        <w:t xml:space="preserve"> </w:t>
      </w:r>
      <w:bookmarkStart w:id="14" w:name="_Toc38027683"/>
      <w:r w:rsidRPr="00BD2F47">
        <w:t>Estabelecer uma área de “isolamento” e o(s) circuito(s) até à mesma</w:t>
      </w:r>
      <w:bookmarkEnd w:id="14"/>
    </w:p>
    <w:p w14:paraId="2059A8CD" w14:textId="17379795" w:rsidR="00C247D9" w:rsidRDefault="00C247D9" w:rsidP="00C247D9">
      <w:pPr>
        <w:pStyle w:val="Default"/>
        <w:spacing w:line="360" w:lineRule="auto"/>
        <w:jc w:val="both"/>
        <w:rPr>
          <w:color w:val="000000" w:themeColor="text1"/>
        </w:rPr>
      </w:pPr>
      <w:r w:rsidRPr="001A1E22">
        <w:rPr>
          <w:b/>
          <w:bCs/>
          <w:color w:val="2F5496" w:themeColor="accent1" w:themeShade="BF"/>
        </w:rPr>
        <w:t xml:space="preserve"> </w:t>
      </w:r>
      <w:r w:rsidRPr="00314B62">
        <w:rPr>
          <w:b/>
          <w:bCs/>
          <w:color w:val="000000" w:themeColor="text1"/>
          <w:u w:val="single"/>
        </w:rPr>
        <w:t>Obras</w:t>
      </w:r>
      <w:r w:rsidRPr="00BD2F47">
        <w:rPr>
          <w:b/>
          <w:bCs/>
          <w:color w:val="000000" w:themeColor="text1"/>
        </w:rPr>
        <w:t>:</w:t>
      </w:r>
      <w:r w:rsidRPr="001A1E22">
        <w:rPr>
          <w:color w:val="000000" w:themeColor="text1"/>
        </w:rPr>
        <w:t xml:space="preserve"> devem parar a sua laboração de forma imediata. O funcionário que apresente sintomas deve permanecer em obra</w:t>
      </w:r>
      <w:r>
        <w:rPr>
          <w:color w:val="000000" w:themeColor="text1"/>
        </w:rPr>
        <w:t>,</w:t>
      </w:r>
      <w:r w:rsidRPr="001A1E22">
        <w:rPr>
          <w:color w:val="000000" w:themeColor="text1"/>
        </w:rPr>
        <w:t xml:space="preserve"> numa zona isolada (bloco, andar</w:t>
      </w:r>
      <w:r>
        <w:rPr>
          <w:color w:val="000000" w:themeColor="text1"/>
        </w:rPr>
        <w:t>,</w:t>
      </w:r>
      <w:r w:rsidRPr="001A1E22">
        <w:rPr>
          <w:color w:val="000000" w:themeColor="text1"/>
        </w:rPr>
        <w:t xml:space="preserve"> sala</w:t>
      </w:r>
      <w:r>
        <w:rPr>
          <w:color w:val="000000" w:themeColor="text1"/>
        </w:rPr>
        <w:t>, local</w:t>
      </w:r>
      <w:r w:rsidRPr="001A1E22">
        <w:rPr>
          <w:color w:val="000000" w:themeColor="text1"/>
        </w:rPr>
        <w:t>)</w:t>
      </w:r>
      <w:r>
        <w:rPr>
          <w:color w:val="000000" w:themeColor="text1"/>
        </w:rPr>
        <w:t>,</w:t>
      </w:r>
      <w:r w:rsidRPr="001A1E22">
        <w:rPr>
          <w:color w:val="000000" w:themeColor="text1"/>
        </w:rPr>
        <w:t xml:space="preserve"> até </w:t>
      </w:r>
      <w:r>
        <w:rPr>
          <w:color w:val="000000" w:themeColor="text1"/>
        </w:rPr>
        <w:t>obter as indicações sobre como proceder, por parte</w:t>
      </w:r>
      <w:r w:rsidRPr="001A1E22">
        <w:rPr>
          <w:color w:val="000000" w:themeColor="text1"/>
        </w:rPr>
        <w:t xml:space="preserve"> das </w:t>
      </w:r>
      <w:r>
        <w:rPr>
          <w:color w:val="000000" w:themeColor="text1"/>
        </w:rPr>
        <w:t>autoridades</w:t>
      </w:r>
      <w:r w:rsidRPr="001A1E22">
        <w:rPr>
          <w:color w:val="000000" w:themeColor="text1"/>
        </w:rPr>
        <w:t xml:space="preserve"> de saúde</w:t>
      </w:r>
      <w:r>
        <w:rPr>
          <w:color w:val="000000" w:themeColor="text1"/>
        </w:rPr>
        <w:t xml:space="preserve">, ao ligar para a linha </w:t>
      </w:r>
      <w:r w:rsidRPr="00BD2F47">
        <w:rPr>
          <w:b/>
          <w:bCs/>
          <w:color w:val="000000" w:themeColor="text1"/>
        </w:rPr>
        <w:t>SRS 24 Madeira (800 24 24 20)</w:t>
      </w:r>
      <w:r w:rsidRPr="001A1E22">
        <w:rPr>
          <w:color w:val="000000" w:themeColor="text1"/>
        </w:rPr>
        <w:t xml:space="preserve">. Os restantes trabalhadores e </w:t>
      </w:r>
      <w:r>
        <w:rPr>
          <w:color w:val="000000" w:themeColor="text1"/>
        </w:rPr>
        <w:t>outras pessoas n</w:t>
      </w:r>
      <w:r w:rsidRPr="001A1E22">
        <w:rPr>
          <w:color w:val="000000" w:themeColor="text1"/>
        </w:rPr>
        <w:t>o local devem abandonar a obra</w:t>
      </w:r>
      <w:r>
        <w:rPr>
          <w:color w:val="000000" w:themeColor="text1"/>
        </w:rPr>
        <w:t>,</w:t>
      </w:r>
      <w:r w:rsidRPr="001A1E22">
        <w:rPr>
          <w:color w:val="000000" w:themeColor="text1"/>
        </w:rPr>
        <w:t xml:space="preserve"> após permissão das </w:t>
      </w:r>
      <w:r>
        <w:rPr>
          <w:color w:val="000000" w:themeColor="text1"/>
        </w:rPr>
        <w:t>autoridades de saúde</w:t>
      </w:r>
      <w:r w:rsidRPr="001A1E22">
        <w:rPr>
          <w:color w:val="000000" w:themeColor="text1"/>
        </w:rPr>
        <w:t xml:space="preserve">. </w:t>
      </w:r>
      <w:r>
        <w:rPr>
          <w:color w:val="000000" w:themeColor="text1"/>
        </w:rPr>
        <w:t xml:space="preserve"> </w:t>
      </w:r>
    </w:p>
    <w:p w14:paraId="2AAD8496" w14:textId="77777777" w:rsidR="00C247D9" w:rsidRPr="001A1E22" w:rsidRDefault="00C247D9" w:rsidP="00C247D9">
      <w:pPr>
        <w:pStyle w:val="Default"/>
        <w:spacing w:line="360" w:lineRule="auto"/>
        <w:jc w:val="both"/>
        <w:rPr>
          <w:color w:val="000000" w:themeColor="text1"/>
        </w:rPr>
      </w:pPr>
    </w:p>
    <w:p w14:paraId="5DC4263D" w14:textId="77777777" w:rsidR="00C247D9" w:rsidRDefault="00C247D9" w:rsidP="00C247D9">
      <w:pPr>
        <w:pStyle w:val="Default"/>
        <w:spacing w:line="360" w:lineRule="auto"/>
        <w:jc w:val="both"/>
        <w:rPr>
          <w:color w:val="000000" w:themeColor="text1"/>
        </w:rPr>
      </w:pPr>
      <w:r w:rsidRPr="00314B62">
        <w:rPr>
          <w:b/>
          <w:bCs/>
          <w:color w:val="000000" w:themeColor="text1"/>
          <w:u w:val="single"/>
        </w:rPr>
        <w:t>Escritórios da Empresa</w:t>
      </w:r>
      <w:r w:rsidRPr="00BD2F47">
        <w:rPr>
          <w:b/>
          <w:bCs/>
          <w:color w:val="000000" w:themeColor="text1"/>
        </w:rPr>
        <w:t>:</w:t>
      </w:r>
      <w:r w:rsidRPr="001A1E22">
        <w:rPr>
          <w:color w:val="000000" w:themeColor="text1"/>
        </w:rPr>
        <w:t xml:space="preserve"> devem parar a sua laboração de forma imediata. O funcionário que apresente sintomas deve permanecer no escritório numa zona isolada</w:t>
      </w:r>
      <w:r>
        <w:rPr>
          <w:color w:val="000000" w:themeColor="text1"/>
        </w:rPr>
        <w:t xml:space="preserve"> (Sala de Isolamento), </w:t>
      </w:r>
      <w:r w:rsidRPr="001A1E22">
        <w:rPr>
          <w:color w:val="000000" w:themeColor="text1"/>
        </w:rPr>
        <w:t xml:space="preserve">até </w:t>
      </w:r>
      <w:r>
        <w:rPr>
          <w:color w:val="000000" w:themeColor="text1"/>
        </w:rPr>
        <w:t>obter as indicações sobre como proceder, por parte</w:t>
      </w:r>
      <w:r w:rsidRPr="001A1E22">
        <w:rPr>
          <w:color w:val="000000" w:themeColor="text1"/>
        </w:rPr>
        <w:t xml:space="preserve"> das </w:t>
      </w:r>
      <w:r>
        <w:rPr>
          <w:color w:val="000000" w:themeColor="text1"/>
        </w:rPr>
        <w:t>autoridades</w:t>
      </w:r>
      <w:r w:rsidRPr="001A1E22">
        <w:rPr>
          <w:color w:val="000000" w:themeColor="text1"/>
        </w:rPr>
        <w:t xml:space="preserve"> de saúde</w:t>
      </w:r>
      <w:r>
        <w:rPr>
          <w:color w:val="000000" w:themeColor="text1"/>
        </w:rPr>
        <w:t xml:space="preserve">, ao ligar para a linha </w:t>
      </w:r>
      <w:r w:rsidRPr="00BD2F47">
        <w:rPr>
          <w:b/>
          <w:bCs/>
          <w:color w:val="000000" w:themeColor="text1"/>
        </w:rPr>
        <w:t>SRS 24 Madeira (800 24 24 20)</w:t>
      </w:r>
      <w:r w:rsidRPr="001A1E22">
        <w:rPr>
          <w:color w:val="000000" w:themeColor="text1"/>
        </w:rPr>
        <w:t xml:space="preserve">. </w:t>
      </w:r>
      <w:r w:rsidRPr="00314B62">
        <w:rPr>
          <w:color w:val="000000" w:themeColor="text1"/>
        </w:rPr>
        <w:t xml:space="preserve">Os restantes trabalhadores e outras pessoas no local devem abandonar a obra, após permissão das autoridades de saúde. </w:t>
      </w:r>
    </w:p>
    <w:p w14:paraId="48FBD165" w14:textId="77777777" w:rsidR="00C247D9" w:rsidRDefault="00C247D9" w:rsidP="00C247D9">
      <w:pPr>
        <w:pStyle w:val="Default"/>
        <w:spacing w:line="360" w:lineRule="auto"/>
        <w:jc w:val="both"/>
        <w:rPr>
          <w:color w:val="000000" w:themeColor="text1"/>
        </w:rPr>
      </w:pPr>
    </w:p>
    <w:p w14:paraId="7F9CE45B" w14:textId="77777777" w:rsidR="00C247D9" w:rsidRDefault="00C247D9" w:rsidP="00C247D9">
      <w:pPr>
        <w:pStyle w:val="Default"/>
        <w:spacing w:line="360" w:lineRule="auto"/>
        <w:jc w:val="both"/>
        <w:rPr>
          <w:color w:val="000000" w:themeColor="text1"/>
        </w:rPr>
      </w:pPr>
      <w:r w:rsidRPr="00960D1B">
        <w:rPr>
          <w:color w:val="000000" w:themeColor="text1"/>
        </w:rPr>
        <w:t xml:space="preserve">O circuito a seguir pela pessoa eventualmente infetada deve ter em atenção o caminho mais curto e o caminho onde encontrará menos pessoas. Se o local onde se encontra o paciente </w:t>
      </w:r>
      <w:r>
        <w:rPr>
          <w:color w:val="000000" w:themeColor="text1"/>
        </w:rPr>
        <w:t xml:space="preserve">no momento em que começa a manifestar sintomas </w:t>
      </w:r>
      <w:r w:rsidRPr="00960D1B">
        <w:rPr>
          <w:color w:val="000000" w:themeColor="text1"/>
        </w:rPr>
        <w:t>for isolado, o mesmo deve permanecer no local e contactar as autoridades.</w:t>
      </w:r>
    </w:p>
    <w:p w14:paraId="6AF18749" w14:textId="77777777" w:rsidR="000D15DC" w:rsidRDefault="000D15DC" w:rsidP="00C247D9">
      <w:pPr>
        <w:pStyle w:val="Default"/>
        <w:tabs>
          <w:tab w:val="left" w:pos="4230"/>
        </w:tabs>
        <w:spacing w:line="360" w:lineRule="auto"/>
        <w:jc w:val="both"/>
        <w:rPr>
          <w:b/>
          <w:bCs/>
          <w:color w:val="2F5496" w:themeColor="accent1" w:themeShade="BF"/>
          <w:sz w:val="28"/>
          <w:szCs w:val="28"/>
        </w:rPr>
      </w:pPr>
    </w:p>
    <w:p w14:paraId="0BEEC647" w14:textId="546CBF3E" w:rsidR="00C247D9" w:rsidRDefault="00C247D9" w:rsidP="00220EC8">
      <w:pPr>
        <w:pStyle w:val="Ttulo2"/>
        <w:numPr>
          <w:ilvl w:val="1"/>
          <w:numId w:val="26"/>
        </w:numPr>
      </w:pPr>
      <w:bookmarkStart w:id="15" w:name="_Toc38027684"/>
      <w:r w:rsidRPr="00BD2F47">
        <w:t>Salas de isolamento</w:t>
      </w:r>
      <w:bookmarkEnd w:id="15"/>
      <w:r w:rsidRPr="00BD2F47">
        <w:t xml:space="preserve"> </w:t>
      </w:r>
    </w:p>
    <w:p w14:paraId="62394D22" w14:textId="77777777" w:rsidR="00C247D9" w:rsidRDefault="00C247D9" w:rsidP="00C247D9">
      <w:pPr>
        <w:pStyle w:val="Default"/>
        <w:spacing w:line="360" w:lineRule="auto"/>
        <w:jc w:val="both"/>
      </w:pPr>
      <w:r w:rsidRPr="00751605">
        <w:t xml:space="preserve">A colocação de um colaborador/visitante numa </w:t>
      </w:r>
      <w:r w:rsidRPr="00751605">
        <w:rPr>
          <w:b/>
          <w:bCs/>
        </w:rPr>
        <w:t xml:space="preserve">área de “isolamento” </w:t>
      </w:r>
      <w:r w:rsidRPr="00751605">
        <w:t>visa impedir que outras pessoas possam ser expostas e infetadas pelo vírus, tendo como principal objetivo evitar a propagação da doença</w:t>
      </w:r>
      <w:r>
        <w:t xml:space="preserve"> entre os restantes colaboradores e pessoas presentes no escritório ou obra</w:t>
      </w:r>
      <w:r w:rsidRPr="00751605">
        <w:t>.</w:t>
      </w:r>
    </w:p>
    <w:p w14:paraId="4B510C29" w14:textId="77777777" w:rsidR="00C247D9" w:rsidRPr="00751605" w:rsidRDefault="00C247D9" w:rsidP="00C247D9">
      <w:pPr>
        <w:pStyle w:val="Default"/>
        <w:spacing w:line="360" w:lineRule="auto"/>
        <w:jc w:val="both"/>
      </w:pPr>
      <w:r w:rsidRPr="00751605">
        <w:t xml:space="preserve">A </w:t>
      </w:r>
      <w:r w:rsidRPr="00751605">
        <w:rPr>
          <w:b/>
          <w:bCs/>
        </w:rPr>
        <w:t>área de “isolamento</w:t>
      </w:r>
      <w:r w:rsidRPr="00751605">
        <w:t xml:space="preserve">” tem como finalidade evitar ou restringir o contacto direto das pessoas com o Caso Suspeito (com sinais e sintomas e ligação epidemiológica compatíveis com a definição de caso suspeito) e permitir um distanciamento social deste, relativamente, às restantes pessoas. </w:t>
      </w:r>
    </w:p>
    <w:p w14:paraId="7F4C4F91" w14:textId="77777777" w:rsidR="00C247D9" w:rsidRDefault="00C247D9" w:rsidP="00C247D9">
      <w:pPr>
        <w:pStyle w:val="Default"/>
        <w:spacing w:line="360" w:lineRule="auto"/>
        <w:jc w:val="both"/>
      </w:pPr>
      <w:r w:rsidRPr="00751605">
        <w:t>Assim, na sequência das recomendações da DGS</w:t>
      </w:r>
      <w:r>
        <w:t xml:space="preserve">/IASAÚDE, a </w:t>
      </w:r>
      <w:r w:rsidRPr="007451ED">
        <w:rPr>
          <w:b/>
          <w:bCs/>
          <w:highlight w:val="yellow"/>
        </w:rPr>
        <w:t>empresa XXX</w:t>
      </w:r>
      <w:r>
        <w:t xml:space="preserve"> designou os seguintes locais de isolamento:</w:t>
      </w:r>
    </w:p>
    <w:p w14:paraId="2D95633D" w14:textId="77777777" w:rsidR="00C247D9" w:rsidRDefault="00C247D9" w:rsidP="00C247D9">
      <w:pPr>
        <w:pStyle w:val="Default"/>
        <w:spacing w:line="360" w:lineRule="auto"/>
        <w:jc w:val="both"/>
      </w:pPr>
    </w:p>
    <w:tbl>
      <w:tblPr>
        <w:tblStyle w:val="TabelacomGrelha"/>
        <w:tblW w:w="0" w:type="auto"/>
        <w:tblLook w:val="04A0" w:firstRow="1" w:lastRow="0" w:firstColumn="1" w:lastColumn="0" w:noHBand="0" w:noVBand="1"/>
      </w:tblPr>
      <w:tblGrid>
        <w:gridCol w:w="2191"/>
        <w:gridCol w:w="2605"/>
        <w:gridCol w:w="2341"/>
        <w:gridCol w:w="2492"/>
      </w:tblGrid>
      <w:tr w:rsidR="00C247D9" w14:paraId="7B39A4F5" w14:textId="77777777" w:rsidTr="009A7776">
        <w:tc>
          <w:tcPr>
            <w:tcW w:w="2228" w:type="dxa"/>
            <w:vAlign w:val="center"/>
          </w:tcPr>
          <w:p w14:paraId="570CF4D9" w14:textId="77777777" w:rsidR="00C247D9" w:rsidRPr="00751605" w:rsidRDefault="00C247D9" w:rsidP="009A7776">
            <w:pPr>
              <w:pStyle w:val="Default"/>
              <w:jc w:val="center"/>
              <w:rPr>
                <w:rFonts w:asciiTheme="minorHAnsi" w:hAnsiTheme="minorHAnsi"/>
                <w:b/>
                <w:bCs/>
                <w:color w:val="2F5496" w:themeColor="accent1" w:themeShade="BF"/>
              </w:rPr>
            </w:pPr>
            <w:r>
              <w:rPr>
                <w:rFonts w:asciiTheme="minorHAnsi" w:hAnsiTheme="minorHAnsi"/>
                <w:b/>
                <w:bCs/>
                <w:color w:val="2F5496" w:themeColor="accent1" w:themeShade="BF"/>
              </w:rPr>
              <w:t>Local</w:t>
            </w:r>
          </w:p>
        </w:tc>
        <w:tc>
          <w:tcPr>
            <w:tcW w:w="2655" w:type="dxa"/>
            <w:vAlign w:val="center"/>
          </w:tcPr>
          <w:p w14:paraId="271A12EF" w14:textId="77777777" w:rsidR="00C247D9" w:rsidRPr="00751605" w:rsidRDefault="00C247D9" w:rsidP="009A7776">
            <w:pPr>
              <w:pStyle w:val="Default"/>
              <w:jc w:val="center"/>
              <w:rPr>
                <w:rFonts w:asciiTheme="minorHAnsi" w:hAnsiTheme="minorHAnsi"/>
                <w:b/>
                <w:bCs/>
                <w:color w:val="2F5496" w:themeColor="accent1" w:themeShade="BF"/>
              </w:rPr>
            </w:pPr>
            <w:r w:rsidRPr="00751605">
              <w:rPr>
                <w:rFonts w:asciiTheme="minorHAnsi" w:hAnsiTheme="minorHAnsi"/>
                <w:b/>
                <w:bCs/>
                <w:color w:val="2F5496" w:themeColor="accent1" w:themeShade="BF"/>
              </w:rPr>
              <w:t>Sala</w:t>
            </w:r>
            <w:r>
              <w:rPr>
                <w:rFonts w:asciiTheme="minorHAnsi" w:hAnsiTheme="minorHAnsi"/>
                <w:b/>
                <w:bCs/>
                <w:color w:val="2F5496" w:themeColor="accent1" w:themeShade="BF"/>
              </w:rPr>
              <w:t>/Local</w:t>
            </w:r>
          </w:p>
        </w:tc>
        <w:tc>
          <w:tcPr>
            <w:tcW w:w="2350" w:type="dxa"/>
          </w:tcPr>
          <w:p w14:paraId="2E551618" w14:textId="77777777" w:rsidR="00C247D9" w:rsidRPr="00751605" w:rsidRDefault="00C247D9" w:rsidP="009A7776">
            <w:pPr>
              <w:pStyle w:val="Default"/>
              <w:jc w:val="center"/>
              <w:rPr>
                <w:rFonts w:asciiTheme="minorHAnsi" w:hAnsiTheme="minorHAnsi"/>
                <w:b/>
                <w:bCs/>
                <w:color w:val="2F5496" w:themeColor="accent1" w:themeShade="BF"/>
              </w:rPr>
            </w:pPr>
            <w:r>
              <w:rPr>
                <w:rFonts w:asciiTheme="minorHAnsi" w:hAnsiTheme="minorHAnsi"/>
                <w:b/>
                <w:bCs/>
                <w:color w:val="2F5496" w:themeColor="accent1" w:themeShade="BF"/>
              </w:rPr>
              <w:t>Extensão/Telefone externo</w:t>
            </w:r>
          </w:p>
        </w:tc>
        <w:tc>
          <w:tcPr>
            <w:tcW w:w="2538" w:type="dxa"/>
            <w:vAlign w:val="center"/>
          </w:tcPr>
          <w:p w14:paraId="113D6433" w14:textId="77777777" w:rsidR="00C247D9" w:rsidRPr="00751605" w:rsidRDefault="00C247D9" w:rsidP="009A7776">
            <w:pPr>
              <w:pStyle w:val="Default"/>
              <w:jc w:val="center"/>
              <w:rPr>
                <w:rFonts w:asciiTheme="minorHAnsi" w:hAnsiTheme="minorHAnsi"/>
                <w:b/>
                <w:bCs/>
                <w:color w:val="2F5496" w:themeColor="accent1" w:themeShade="BF"/>
              </w:rPr>
            </w:pPr>
            <w:r w:rsidRPr="00751605">
              <w:rPr>
                <w:rFonts w:asciiTheme="minorHAnsi" w:hAnsiTheme="minorHAnsi"/>
                <w:b/>
                <w:bCs/>
                <w:color w:val="2F5496" w:themeColor="accent1" w:themeShade="BF"/>
              </w:rPr>
              <w:t>WC designado</w:t>
            </w:r>
          </w:p>
        </w:tc>
      </w:tr>
      <w:tr w:rsidR="00C247D9" w14:paraId="4E78C69D" w14:textId="77777777" w:rsidTr="009A7776">
        <w:tc>
          <w:tcPr>
            <w:tcW w:w="2228" w:type="dxa"/>
            <w:vAlign w:val="center"/>
          </w:tcPr>
          <w:p w14:paraId="6D7A4030" w14:textId="77777777" w:rsidR="00C247D9" w:rsidRPr="00701D87" w:rsidRDefault="00C247D9" w:rsidP="009A7776">
            <w:pPr>
              <w:pStyle w:val="Default"/>
              <w:spacing w:line="360" w:lineRule="auto"/>
              <w:jc w:val="center"/>
              <w:rPr>
                <w:b/>
              </w:rPr>
            </w:pPr>
            <w:r>
              <w:rPr>
                <w:b/>
              </w:rPr>
              <w:t>Obra</w:t>
            </w:r>
          </w:p>
        </w:tc>
        <w:tc>
          <w:tcPr>
            <w:tcW w:w="2655" w:type="dxa"/>
            <w:vAlign w:val="center"/>
          </w:tcPr>
          <w:p w14:paraId="05FD74F1" w14:textId="77777777" w:rsidR="00C247D9" w:rsidRPr="00701D87" w:rsidRDefault="00C247D9" w:rsidP="009A7776">
            <w:pPr>
              <w:pStyle w:val="Default"/>
              <w:spacing w:line="360" w:lineRule="auto"/>
              <w:jc w:val="center"/>
              <w:rPr>
                <w:b/>
              </w:rPr>
            </w:pPr>
          </w:p>
        </w:tc>
        <w:tc>
          <w:tcPr>
            <w:tcW w:w="2350" w:type="dxa"/>
            <w:vAlign w:val="center"/>
          </w:tcPr>
          <w:p w14:paraId="677BECA2" w14:textId="77777777" w:rsidR="00C247D9" w:rsidRPr="00701D87" w:rsidRDefault="00C247D9" w:rsidP="009A7776">
            <w:pPr>
              <w:pStyle w:val="Default"/>
              <w:jc w:val="center"/>
            </w:pPr>
          </w:p>
        </w:tc>
        <w:tc>
          <w:tcPr>
            <w:tcW w:w="2538" w:type="dxa"/>
            <w:vAlign w:val="center"/>
          </w:tcPr>
          <w:p w14:paraId="1831EDB4" w14:textId="77777777" w:rsidR="00C247D9" w:rsidRPr="00701D87" w:rsidRDefault="00C247D9" w:rsidP="009A7776">
            <w:pPr>
              <w:pStyle w:val="Default"/>
              <w:jc w:val="center"/>
            </w:pPr>
          </w:p>
        </w:tc>
      </w:tr>
      <w:tr w:rsidR="00C247D9" w14:paraId="635CC897" w14:textId="77777777" w:rsidTr="009A7776">
        <w:tc>
          <w:tcPr>
            <w:tcW w:w="2228" w:type="dxa"/>
            <w:vAlign w:val="center"/>
          </w:tcPr>
          <w:p w14:paraId="0A686608" w14:textId="77777777" w:rsidR="00C247D9" w:rsidRPr="00701D87" w:rsidRDefault="00C247D9" w:rsidP="009A7776">
            <w:pPr>
              <w:pStyle w:val="Default"/>
              <w:spacing w:line="360" w:lineRule="auto"/>
              <w:jc w:val="center"/>
              <w:rPr>
                <w:b/>
              </w:rPr>
            </w:pPr>
            <w:r>
              <w:rPr>
                <w:b/>
              </w:rPr>
              <w:t>Escritório</w:t>
            </w:r>
          </w:p>
        </w:tc>
        <w:tc>
          <w:tcPr>
            <w:tcW w:w="2655" w:type="dxa"/>
            <w:vAlign w:val="center"/>
          </w:tcPr>
          <w:p w14:paraId="621EF115" w14:textId="77777777" w:rsidR="00C247D9" w:rsidRPr="00701D87" w:rsidRDefault="00C247D9" w:rsidP="009A7776">
            <w:pPr>
              <w:pStyle w:val="Default"/>
              <w:spacing w:line="360" w:lineRule="auto"/>
              <w:jc w:val="center"/>
              <w:rPr>
                <w:b/>
              </w:rPr>
            </w:pPr>
          </w:p>
        </w:tc>
        <w:tc>
          <w:tcPr>
            <w:tcW w:w="2350" w:type="dxa"/>
            <w:vAlign w:val="center"/>
          </w:tcPr>
          <w:p w14:paraId="5813AAF6" w14:textId="77777777" w:rsidR="00C247D9" w:rsidRPr="00701D87" w:rsidRDefault="00C247D9" w:rsidP="009A7776">
            <w:pPr>
              <w:pStyle w:val="Default"/>
              <w:jc w:val="center"/>
            </w:pPr>
          </w:p>
        </w:tc>
        <w:tc>
          <w:tcPr>
            <w:tcW w:w="2538" w:type="dxa"/>
          </w:tcPr>
          <w:p w14:paraId="059294A2" w14:textId="77777777" w:rsidR="00C247D9" w:rsidRPr="00701D87" w:rsidRDefault="00C247D9" w:rsidP="009A7776">
            <w:pPr>
              <w:pStyle w:val="Default"/>
              <w:jc w:val="center"/>
            </w:pPr>
          </w:p>
        </w:tc>
      </w:tr>
    </w:tbl>
    <w:p w14:paraId="79883C77" w14:textId="77777777" w:rsidR="00C247D9" w:rsidRDefault="00C247D9" w:rsidP="00C247D9">
      <w:pPr>
        <w:pStyle w:val="Default"/>
        <w:spacing w:line="360" w:lineRule="auto"/>
        <w:jc w:val="both"/>
        <w:rPr>
          <w:rFonts w:asciiTheme="minorHAnsi" w:hAnsiTheme="minorHAnsi"/>
        </w:rPr>
      </w:pPr>
    </w:p>
    <w:p w14:paraId="7A84ABD8" w14:textId="77777777" w:rsidR="00C247D9" w:rsidRPr="004056CF" w:rsidRDefault="00C247D9" w:rsidP="00C247D9">
      <w:pPr>
        <w:pStyle w:val="Default"/>
        <w:spacing w:line="360" w:lineRule="auto"/>
        <w:jc w:val="both"/>
        <w:rPr>
          <w:rFonts w:asciiTheme="minorHAnsi" w:hAnsiTheme="minorHAnsi"/>
        </w:rPr>
      </w:pPr>
      <w:r w:rsidRPr="004056CF">
        <w:rPr>
          <w:rFonts w:asciiTheme="minorHAnsi" w:hAnsiTheme="minorHAnsi"/>
        </w:rPr>
        <w:t xml:space="preserve">Estas áreas pretendem disponibilizar as condições de conforto à pessoa afetada enquanto aguarda pelas orientações da Linha </w:t>
      </w:r>
      <w:r w:rsidRPr="00732133">
        <w:rPr>
          <w:rFonts w:asciiTheme="minorHAnsi" w:hAnsiTheme="minorHAnsi"/>
          <w:b/>
        </w:rPr>
        <w:t>SRS 24 Madeira</w:t>
      </w:r>
      <w:r w:rsidRPr="004056CF">
        <w:rPr>
          <w:rFonts w:asciiTheme="minorHAnsi" w:hAnsiTheme="minorHAnsi"/>
        </w:rPr>
        <w:t xml:space="preserve">, permitindo simultaneamente evitar a contaminação de outras pessoas. </w:t>
      </w:r>
    </w:p>
    <w:p w14:paraId="4EC17F2B" w14:textId="77777777" w:rsidR="00C247D9" w:rsidRPr="004056CF" w:rsidRDefault="00C247D9" w:rsidP="00C247D9">
      <w:pPr>
        <w:pStyle w:val="Default"/>
        <w:spacing w:line="360" w:lineRule="auto"/>
        <w:jc w:val="both"/>
        <w:rPr>
          <w:rFonts w:asciiTheme="minorHAnsi" w:hAnsiTheme="minorHAnsi"/>
        </w:rPr>
      </w:pPr>
      <w:r w:rsidRPr="004056CF">
        <w:rPr>
          <w:rFonts w:asciiTheme="minorHAnsi" w:hAnsiTheme="minorHAnsi"/>
        </w:rPr>
        <w:t xml:space="preserve">Estas salas estão a ser equipadas, </w:t>
      </w:r>
      <w:r>
        <w:rPr>
          <w:rFonts w:asciiTheme="minorHAnsi" w:hAnsiTheme="minorHAnsi"/>
        </w:rPr>
        <w:t xml:space="preserve">sempre que possível, </w:t>
      </w:r>
      <w:r w:rsidRPr="004056CF">
        <w:rPr>
          <w:rFonts w:asciiTheme="minorHAnsi" w:hAnsiTheme="minorHAnsi"/>
        </w:rPr>
        <w:t>de acordo com as recomendações da DGS</w:t>
      </w:r>
      <w:r>
        <w:rPr>
          <w:rFonts w:asciiTheme="minorHAnsi" w:hAnsiTheme="minorHAnsi"/>
        </w:rPr>
        <w:t>/IASAÚDE</w:t>
      </w:r>
      <w:r w:rsidRPr="004056CF">
        <w:rPr>
          <w:rFonts w:asciiTheme="minorHAnsi" w:hAnsiTheme="minorHAnsi"/>
        </w:rPr>
        <w:t xml:space="preserve"> com: </w:t>
      </w:r>
    </w:p>
    <w:p w14:paraId="70387EA4" w14:textId="77777777" w:rsidR="00C247D9" w:rsidRPr="00094F00" w:rsidRDefault="00C247D9" w:rsidP="00220EC8">
      <w:pPr>
        <w:pStyle w:val="Default"/>
        <w:numPr>
          <w:ilvl w:val="0"/>
          <w:numId w:val="4"/>
        </w:numPr>
        <w:spacing w:line="360" w:lineRule="auto"/>
        <w:ind w:left="426" w:hanging="426"/>
        <w:jc w:val="both"/>
        <w:rPr>
          <w:rFonts w:asciiTheme="minorHAnsi" w:hAnsiTheme="minorHAnsi"/>
        </w:rPr>
      </w:pPr>
      <w:r w:rsidRPr="00094F00">
        <w:rPr>
          <w:rFonts w:asciiTheme="minorHAnsi" w:hAnsiTheme="minorHAnsi"/>
        </w:rPr>
        <w:t>Telefone</w:t>
      </w:r>
      <w:r>
        <w:rPr>
          <w:rFonts w:asciiTheme="minorHAnsi" w:hAnsiTheme="minorHAnsi"/>
        </w:rPr>
        <w:t xml:space="preserve"> ou telemóvel</w:t>
      </w:r>
      <w:r w:rsidRPr="00094F00">
        <w:rPr>
          <w:rFonts w:asciiTheme="minorHAnsi" w:hAnsiTheme="minorHAnsi"/>
        </w:rPr>
        <w:t xml:space="preserve"> que permita ligação para o exterior, números de contacto do segurança e do Chefe de Intervenção e respetivos substitutos;</w:t>
      </w:r>
    </w:p>
    <w:p w14:paraId="425F5A9B" w14:textId="77777777" w:rsidR="00C247D9" w:rsidRPr="00094F00" w:rsidRDefault="00C247D9" w:rsidP="00220EC8">
      <w:pPr>
        <w:pStyle w:val="Default"/>
        <w:numPr>
          <w:ilvl w:val="0"/>
          <w:numId w:val="4"/>
        </w:numPr>
        <w:spacing w:line="360" w:lineRule="auto"/>
        <w:ind w:left="426" w:hanging="426"/>
        <w:jc w:val="both"/>
        <w:rPr>
          <w:rFonts w:asciiTheme="minorHAnsi" w:hAnsiTheme="minorHAnsi"/>
        </w:rPr>
      </w:pPr>
      <w:r w:rsidRPr="00094F00">
        <w:rPr>
          <w:rFonts w:asciiTheme="minorHAnsi" w:hAnsiTheme="minorHAnsi"/>
        </w:rPr>
        <w:t>Mesa e cadeira;</w:t>
      </w:r>
    </w:p>
    <w:p w14:paraId="5F23BE0E" w14:textId="77777777" w:rsidR="00C247D9" w:rsidRPr="004056CF" w:rsidRDefault="00C247D9" w:rsidP="00220EC8">
      <w:pPr>
        <w:pStyle w:val="Default"/>
        <w:numPr>
          <w:ilvl w:val="0"/>
          <w:numId w:val="4"/>
        </w:numPr>
        <w:spacing w:line="360" w:lineRule="auto"/>
        <w:ind w:left="426" w:hanging="426"/>
        <w:jc w:val="both"/>
        <w:rPr>
          <w:rFonts w:asciiTheme="minorHAnsi" w:hAnsiTheme="minorHAnsi"/>
        </w:rPr>
      </w:pPr>
      <w:r w:rsidRPr="004056CF">
        <w:rPr>
          <w:rFonts w:asciiTheme="minorHAnsi" w:hAnsiTheme="minorHAnsi"/>
        </w:rPr>
        <w:t>Dispositivo com solução antisséptica de base alcoólica que tenha pelo menos 70% de álcool</w:t>
      </w:r>
      <w:r>
        <w:rPr>
          <w:rFonts w:asciiTheme="minorHAnsi" w:hAnsiTheme="minorHAnsi"/>
        </w:rPr>
        <w:t>;</w:t>
      </w:r>
    </w:p>
    <w:p w14:paraId="793EFF71" w14:textId="77777777" w:rsidR="00C247D9" w:rsidRDefault="00C247D9" w:rsidP="00220EC8">
      <w:pPr>
        <w:pStyle w:val="Default"/>
        <w:numPr>
          <w:ilvl w:val="0"/>
          <w:numId w:val="4"/>
        </w:numPr>
        <w:spacing w:line="360" w:lineRule="auto"/>
        <w:ind w:left="426" w:hanging="426"/>
        <w:jc w:val="both"/>
        <w:rPr>
          <w:rFonts w:asciiTheme="minorHAnsi" w:hAnsiTheme="minorHAnsi"/>
        </w:rPr>
      </w:pPr>
      <w:r w:rsidRPr="004056CF">
        <w:rPr>
          <w:rFonts w:asciiTheme="minorHAnsi" w:hAnsiTheme="minorHAnsi"/>
        </w:rPr>
        <w:t>Pacotes de lenços de papel</w:t>
      </w:r>
      <w:r>
        <w:rPr>
          <w:rFonts w:asciiTheme="minorHAnsi" w:hAnsiTheme="minorHAnsi"/>
        </w:rPr>
        <w:t>;</w:t>
      </w:r>
    </w:p>
    <w:p w14:paraId="00DA8286" w14:textId="77777777" w:rsidR="00C247D9" w:rsidRDefault="00C247D9" w:rsidP="00220EC8">
      <w:pPr>
        <w:pStyle w:val="Default"/>
        <w:numPr>
          <w:ilvl w:val="0"/>
          <w:numId w:val="4"/>
        </w:numPr>
        <w:spacing w:line="360" w:lineRule="auto"/>
        <w:ind w:left="426" w:hanging="426"/>
        <w:jc w:val="both"/>
        <w:rPr>
          <w:rFonts w:asciiTheme="minorHAnsi" w:hAnsiTheme="minorHAnsi"/>
        </w:rPr>
      </w:pPr>
      <w:r>
        <w:rPr>
          <w:rFonts w:asciiTheme="minorHAnsi" w:hAnsiTheme="minorHAnsi"/>
        </w:rPr>
        <w:t>2</w:t>
      </w:r>
      <w:r w:rsidRPr="004056CF">
        <w:rPr>
          <w:rFonts w:asciiTheme="minorHAnsi" w:hAnsiTheme="minorHAnsi"/>
        </w:rPr>
        <w:t xml:space="preserve"> máscara</w:t>
      </w:r>
      <w:r>
        <w:rPr>
          <w:rFonts w:asciiTheme="minorHAnsi" w:hAnsiTheme="minorHAnsi"/>
        </w:rPr>
        <w:t>s</w:t>
      </w:r>
      <w:r w:rsidRPr="004056CF">
        <w:rPr>
          <w:rFonts w:asciiTheme="minorHAnsi" w:hAnsiTheme="minorHAnsi"/>
        </w:rPr>
        <w:t xml:space="preserve"> cirúrgicas</w:t>
      </w:r>
      <w:r>
        <w:rPr>
          <w:rFonts w:asciiTheme="minorHAnsi" w:hAnsiTheme="minorHAnsi"/>
        </w:rPr>
        <w:t>;</w:t>
      </w:r>
    </w:p>
    <w:p w14:paraId="59CDF484" w14:textId="77777777" w:rsidR="00C247D9" w:rsidRDefault="00C247D9" w:rsidP="00220EC8">
      <w:pPr>
        <w:pStyle w:val="Default"/>
        <w:numPr>
          <w:ilvl w:val="0"/>
          <w:numId w:val="4"/>
        </w:numPr>
        <w:spacing w:line="360" w:lineRule="auto"/>
        <w:ind w:left="426" w:hanging="426"/>
        <w:jc w:val="both"/>
        <w:rPr>
          <w:rFonts w:asciiTheme="minorHAnsi" w:hAnsiTheme="minorHAnsi"/>
        </w:rPr>
      </w:pPr>
      <w:r w:rsidRPr="004056CF">
        <w:rPr>
          <w:rFonts w:asciiTheme="minorHAnsi" w:hAnsiTheme="minorHAnsi"/>
        </w:rPr>
        <w:t>2 pares de luvas de nitrilo descartáveis</w:t>
      </w:r>
      <w:r>
        <w:rPr>
          <w:rFonts w:asciiTheme="minorHAnsi" w:hAnsiTheme="minorHAnsi"/>
        </w:rPr>
        <w:t>;</w:t>
      </w:r>
    </w:p>
    <w:p w14:paraId="4D2A61BE" w14:textId="77777777" w:rsidR="00C247D9" w:rsidRDefault="00C247D9" w:rsidP="00220EC8">
      <w:pPr>
        <w:pStyle w:val="Default"/>
        <w:numPr>
          <w:ilvl w:val="0"/>
          <w:numId w:val="4"/>
        </w:numPr>
        <w:spacing w:line="360" w:lineRule="auto"/>
        <w:ind w:left="426" w:hanging="426"/>
        <w:jc w:val="both"/>
        <w:rPr>
          <w:rFonts w:asciiTheme="minorHAnsi" w:hAnsiTheme="minorHAnsi"/>
        </w:rPr>
      </w:pPr>
      <w:r>
        <w:rPr>
          <w:rFonts w:asciiTheme="minorHAnsi" w:hAnsiTheme="minorHAnsi"/>
        </w:rPr>
        <w:t>1</w:t>
      </w:r>
      <w:r w:rsidRPr="004056CF">
        <w:rPr>
          <w:rFonts w:asciiTheme="minorHAnsi" w:hAnsiTheme="minorHAnsi"/>
        </w:rPr>
        <w:t xml:space="preserve"> termómetro</w:t>
      </w:r>
      <w:r>
        <w:rPr>
          <w:rFonts w:asciiTheme="minorHAnsi" w:hAnsiTheme="minorHAnsi"/>
        </w:rPr>
        <w:t>;</w:t>
      </w:r>
    </w:p>
    <w:p w14:paraId="6DF489A4" w14:textId="77777777" w:rsidR="00C247D9" w:rsidRDefault="00C247D9" w:rsidP="00220EC8">
      <w:pPr>
        <w:pStyle w:val="Default"/>
        <w:numPr>
          <w:ilvl w:val="0"/>
          <w:numId w:val="4"/>
        </w:numPr>
        <w:spacing w:line="360" w:lineRule="auto"/>
        <w:ind w:left="426" w:hanging="426"/>
        <w:jc w:val="both"/>
        <w:rPr>
          <w:rFonts w:asciiTheme="minorHAnsi" w:hAnsiTheme="minorHAnsi"/>
        </w:rPr>
      </w:pPr>
      <w:r w:rsidRPr="004056CF">
        <w:rPr>
          <w:rFonts w:asciiTheme="minorHAnsi" w:hAnsiTheme="minorHAnsi"/>
        </w:rPr>
        <w:t xml:space="preserve"> Balde do lixo com tampa acionada por pedal e saco de plástico</w:t>
      </w:r>
      <w:r>
        <w:rPr>
          <w:rFonts w:asciiTheme="minorHAnsi" w:hAnsiTheme="minorHAnsi"/>
        </w:rPr>
        <w:t>;</w:t>
      </w:r>
    </w:p>
    <w:p w14:paraId="59514DB1" w14:textId="77777777" w:rsidR="00C247D9" w:rsidRDefault="00C247D9" w:rsidP="00220EC8">
      <w:pPr>
        <w:pStyle w:val="Default"/>
        <w:numPr>
          <w:ilvl w:val="0"/>
          <w:numId w:val="4"/>
        </w:numPr>
        <w:spacing w:line="360" w:lineRule="auto"/>
        <w:ind w:left="426" w:hanging="426"/>
        <w:jc w:val="both"/>
        <w:rPr>
          <w:rFonts w:asciiTheme="minorHAnsi" w:hAnsiTheme="minorHAnsi"/>
        </w:rPr>
      </w:pPr>
      <w:r w:rsidRPr="004056CF">
        <w:rPr>
          <w:rFonts w:asciiTheme="minorHAnsi" w:hAnsiTheme="minorHAnsi"/>
        </w:rPr>
        <w:t xml:space="preserve"> Um kit </w:t>
      </w:r>
      <w:r>
        <w:rPr>
          <w:rFonts w:asciiTheme="minorHAnsi" w:hAnsiTheme="minorHAnsi"/>
        </w:rPr>
        <w:t xml:space="preserve">de alimentação </w:t>
      </w:r>
      <w:r w:rsidRPr="004056CF">
        <w:rPr>
          <w:rFonts w:asciiTheme="minorHAnsi" w:hAnsiTheme="minorHAnsi"/>
        </w:rPr>
        <w:t xml:space="preserve">constituído por: </w:t>
      </w:r>
      <w:r>
        <w:rPr>
          <w:rFonts w:asciiTheme="minorHAnsi" w:hAnsiTheme="minorHAnsi"/>
        </w:rPr>
        <w:t>garrafas de água, pacotes de sumo, pacotes de bolachas ou barras de cereais.</w:t>
      </w:r>
    </w:p>
    <w:p w14:paraId="1183279C" w14:textId="77777777" w:rsidR="00220EC8" w:rsidRDefault="00220EC8">
      <w:pPr>
        <w:rPr>
          <w:rFonts w:cs="Calibri"/>
          <w:color w:val="000000"/>
          <w:sz w:val="24"/>
          <w:szCs w:val="24"/>
        </w:rPr>
      </w:pPr>
      <w:r>
        <w:br w:type="page"/>
      </w:r>
    </w:p>
    <w:p w14:paraId="1F1E558C" w14:textId="34433634" w:rsidR="00C247D9" w:rsidRPr="00960D1B" w:rsidRDefault="00C247D9" w:rsidP="00220EC8">
      <w:pPr>
        <w:pStyle w:val="Default"/>
        <w:numPr>
          <w:ilvl w:val="0"/>
          <w:numId w:val="4"/>
        </w:numPr>
        <w:spacing w:line="360" w:lineRule="auto"/>
        <w:ind w:left="426" w:hanging="426"/>
        <w:jc w:val="both"/>
        <w:rPr>
          <w:rFonts w:asciiTheme="minorHAnsi" w:hAnsiTheme="minorHAnsi"/>
        </w:rPr>
      </w:pPr>
      <w:r w:rsidRPr="00960D1B">
        <w:rPr>
          <w:rFonts w:asciiTheme="minorHAnsi" w:hAnsiTheme="minorHAnsi"/>
        </w:rPr>
        <w:lastRenderedPageBreak/>
        <w:t xml:space="preserve">Cartaz impermeabilizado com as seguintes informações: </w:t>
      </w:r>
    </w:p>
    <w:p w14:paraId="69C491F5" w14:textId="77777777" w:rsidR="00C247D9" w:rsidRPr="00701D87" w:rsidRDefault="00C247D9" w:rsidP="00C247D9">
      <w:pPr>
        <w:pStyle w:val="Default"/>
        <w:spacing w:line="360" w:lineRule="auto"/>
        <w:jc w:val="both"/>
        <w:rPr>
          <w:rFonts w:asciiTheme="minorHAnsi" w:hAnsiTheme="minorHAnsi"/>
        </w:rPr>
      </w:pPr>
      <w:r w:rsidRPr="00701D87">
        <w:rPr>
          <w:rFonts w:asciiTheme="minorHAnsi" w:hAnsiTheme="minorHAnsi" w:cs="Courier New"/>
        </w:rPr>
        <w:t xml:space="preserve">- </w:t>
      </w:r>
      <w:r w:rsidRPr="00701D87">
        <w:rPr>
          <w:rFonts w:asciiTheme="minorHAnsi" w:hAnsiTheme="minorHAnsi"/>
        </w:rPr>
        <w:t xml:space="preserve">Número de Telefone da </w:t>
      </w:r>
      <w:r w:rsidRPr="00701D87">
        <w:rPr>
          <w:rFonts w:asciiTheme="minorHAnsi" w:hAnsiTheme="minorHAnsi"/>
          <w:b/>
        </w:rPr>
        <w:t>Linha SRS 24 (800 24 24 20)</w:t>
      </w:r>
      <w:r w:rsidRPr="00701D87">
        <w:rPr>
          <w:rFonts w:asciiTheme="minorHAnsi" w:hAnsiTheme="minorHAnsi"/>
        </w:rPr>
        <w:t xml:space="preserve">; </w:t>
      </w:r>
    </w:p>
    <w:p w14:paraId="35204363" w14:textId="77777777" w:rsidR="00C247D9" w:rsidRPr="004056CF" w:rsidRDefault="00C247D9" w:rsidP="00C247D9">
      <w:pPr>
        <w:pStyle w:val="Default"/>
        <w:spacing w:line="360" w:lineRule="auto"/>
        <w:jc w:val="both"/>
        <w:rPr>
          <w:rFonts w:asciiTheme="minorHAnsi" w:hAnsiTheme="minorHAnsi" w:cs="Courier New"/>
        </w:rPr>
      </w:pPr>
      <w:r w:rsidRPr="00701D87">
        <w:rPr>
          <w:rFonts w:asciiTheme="minorHAnsi" w:hAnsiTheme="minorHAnsi" w:cs="Courier New"/>
        </w:rPr>
        <w:t>- Recomendações para</w:t>
      </w:r>
      <w:r w:rsidRPr="004056CF">
        <w:rPr>
          <w:rFonts w:asciiTheme="minorHAnsi" w:hAnsiTheme="minorHAnsi" w:cs="Courier New"/>
        </w:rPr>
        <w:t xml:space="preserve"> a pessoa que está afetada: </w:t>
      </w:r>
    </w:p>
    <w:p w14:paraId="31C60F92" w14:textId="77777777" w:rsidR="00C247D9" w:rsidRPr="004056CF" w:rsidRDefault="00C247D9" w:rsidP="00C247D9">
      <w:pPr>
        <w:pStyle w:val="Default"/>
        <w:numPr>
          <w:ilvl w:val="0"/>
          <w:numId w:val="5"/>
        </w:numPr>
        <w:spacing w:line="360" w:lineRule="auto"/>
        <w:jc w:val="both"/>
        <w:rPr>
          <w:rFonts w:asciiTheme="minorHAnsi" w:hAnsiTheme="minorHAnsi"/>
        </w:rPr>
      </w:pPr>
      <w:r w:rsidRPr="004056CF">
        <w:rPr>
          <w:rFonts w:asciiTheme="minorHAnsi" w:hAnsiTheme="minorHAnsi"/>
        </w:rPr>
        <w:t xml:space="preserve">Ligar para a Linha </w:t>
      </w:r>
      <w:r w:rsidRPr="00732133">
        <w:rPr>
          <w:rFonts w:asciiTheme="minorHAnsi" w:hAnsiTheme="minorHAnsi"/>
          <w:b/>
        </w:rPr>
        <w:t>SRS 24 Madeira</w:t>
      </w:r>
      <w:r w:rsidRPr="004056CF">
        <w:rPr>
          <w:rFonts w:asciiTheme="minorHAnsi" w:hAnsiTheme="minorHAnsi"/>
        </w:rPr>
        <w:t xml:space="preserve"> e aguardar as suas instruções, permanecendo nesta sala</w:t>
      </w:r>
      <w:r>
        <w:rPr>
          <w:rFonts w:asciiTheme="minorHAnsi" w:hAnsiTheme="minorHAnsi"/>
        </w:rPr>
        <w:t>;</w:t>
      </w:r>
      <w:r w:rsidRPr="004056CF">
        <w:rPr>
          <w:rFonts w:asciiTheme="minorHAnsi" w:hAnsiTheme="minorHAnsi"/>
        </w:rPr>
        <w:t xml:space="preserve"> </w:t>
      </w:r>
    </w:p>
    <w:p w14:paraId="16502F61" w14:textId="77777777" w:rsidR="00C247D9" w:rsidRPr="004056CF" w:rsidRDefault="00C247D9" w:rsidP="00C247D9">
      <w:pPr>
        <w:pStyle w:val="Default"/>
        <w:numPr>
          <w:ilvl w:val="0"/>
          <w:numId w:val="5"/>
        </w:numPr>
        <w:spacing w:line="360" w:lineRule="auto"/>
        <w:jc w:val="both"/>
        <w:rPr>
          <w:rFonts w:asciiTheme="minorHAnsi" w:hAnsiTheme="minorHAnsi" w:cs="Wingdings"/>
        </w:rPr>
      </w:pPr>
      <w:r w:rsidRPr="004056CF">
        <w:rPr>
          <w:rFonts w:asciiTheme="minorHAnsi" w:hAnsiTheme="minorHAnsi" w:cs="Wingdings"/>
        </w:rPr>
        <w:t>Manter a máscara colocada</w:t>
      </w:r>
      <w:r>
        <w:rPr>
          <w:rFonts w:asciiTheme="minorHAnsi" w:hAnsiTheme="minorHAnsi" w:cs="Wingdings"/>
        </w:rPr>
        <w:t>;</w:t>
      </w:r>
      <w:r w:rsidRPr="004056CF">
        <w:rPr>
          <w:rFonts w:asciiTheme="minorHAnsi" w:hAnsiTheme="minorHAnsi" w:cs="Wingdings"/>
        </w:rPr>
        <w:t xml:space="preserve"> </w:t>
      </w:r>
    </w:p>
    <w:p w14:paraId="1D365FD3" w14:textId="77777777" w:rsidR="00C247D9" w:rsidRDefault="00C247D9" w:rsidP="00C247D9">
      <w:pPr>
        <w:pStyle w:val="Default"/>
        <w:numPr>
          <w:ilvl w:val="0"/>
          <w:numId w:val="5"/>
        </w:numPr>
        <w:spacing w:line="360" w:lineRule="auto"/>
        <w:jc w:val="both"/>
        <w:rPr>
          <w:rFonts w:asciiTheme="minorHAnsi" w:hAnsiTheme="minorHAnsi"/>
        </w:rPr>
      </w:pPr>
      <w:r w:rsidRPr="004056CF">
        <w:rPr>
          <w:rFonts w:asciiTheme="minorHAnsi" w:hAnsiTheme="minorHAnsi"/>
        </w:rPr>
        <w:t>Desinfetar as mãos com solução alcoólica caso necessite de se assoar ou tocar</w:t>
      </w:r>
      <w:r>
        <w:rPr>
          <w:rFonts w:asciiTheme="minorHAnsi" w:hAnsiTheme="minorHAnsi"/>
        </w:rPr>
        <w:t xml:space="preserve"> na boca;</w:t>
      </w:r>
    </w:p>
    <w:p w14:paraId="4A06F559" w14:textId="77777777" w:rsidR="00C247D9" w:rsidRPr="00055910" w:rsidRDefault="00C247D9" w:rsidP="00C247D9">
      <w:pPr>
        <w:pStyle w:val="PargrafodaLista"/>
        <w:numPr>
          <w:ilvl w:val="0"/>
          <w:numId w:val="5"/>
        </w:numPr>
        <w:autoSpaceDE w:val="0"/>
        <w:autoSpaceDN w:val="0"/>
        <w:adjustRightInd w:val="0"/>
        <w:spacing w:after="0" w:line="240" w:lineRule="auto"/>
        <w:rPr>
          <w:rFonts w:cs="Calibri"/>
          <w:color w:val="000000"/>
          <w:sz w:val="24"/>
          <w:szCs w:val="24"/>
        </w:rPr>
      </w:pPr>
      <w:r w:rsidRPr="00055910">
        <w:rPr>
          <w:rFonts w:cs="Calibri"/>
          <w:color w:val="000000"/>
          <w:sz w:val="24"/>
          <w:szCs w:val="24"/>
        </w:rPr>
        <w:t>Manter a calma</w:t>
      </w:r>
      <w:r>
        <w:rPr>
          <w:rFonts w:cs="Calibri"/>
          <w:color w:val="000000"/>
          <w:sz w:val="24"/>
          <w:szCs w:val="24"/>
        </w:rPr>
        <w:t>.</w:t>
      </w:r>
    </w:p>
    <w:p w14:paraId="07FF2D0E" w14:textId="77777777" w:rsidR="00C247D9" w:rsidRDefault="00C247D9" w:rsidP="00C247D9">
      <w:pPr>
        <w:pStyle w:val="Default"/>
        <w:spacing w:line="360" w:lineRule="auto"/>
        <w:ind w:left="360"/>
        <w:jc w:val="both"/>
        <w:rPr>
          <w:rFonts w:asciiTheme="minorHAnsi" w:hAnsiTheme="minorHAnsi"/>
        </w:rPr>
      </w:pPr>
    </w:p>
    <w:p w14:paraId="63701DC4" w14:textId="77777777" w:rsidR="00C247D9" w:rsidRDefault="00C247D9" w:rsidP="00C247D9">
      <w:pPr>
        <w:pStyle w:val="Default"/>
        <w:spacing w:line="360" w:lineRule="auto"/>
        <w:jc w:val="both"/>
      </w:pPr>
      <w:r w:rsidRPr="005442EB">
        <w:t xml:space="preserve">Quando esta sala for utilizada, existem instalações sanitárias que ficam adstritas a esta área e a sua utilização restrita à pessoa em </w:t>
      </w:r>
      <w:r w:rsidRPr="00F212F6">
        <w:t>isolamento. As instalações sanitárias dispõem de doseador de sabão, toalhetes de papel.</w:t>
      </w:r>
    </w:p>
    <w:p w14:paraId="5F32E46F" w14:textId="77777777" w:rsidR="00C247D9" w:rsidRPr="00F212F6" w:rsidRDefault="00C247D9" w:rsidP="00C247D9">
      <w:pPr>
        <w:pStyle w:val="Default"/>
        <w:spacing w:line="360" w:lineRule="auto"/>
        <w:jc w:val="both"/>
      </w:pPr>
      <w:r>
        <w:t>Nas obras, na impossibilidade de existir uma sala com estas caraterísticas, deve estar prevista uma zona de isolamento, caso um colaborador ou visitante comece a manifestar sintomas, com condições para que este possa contactar a linha SRS 24 Madeira e aguardar, com algum conforto as suas orientações.</w:t>
      </w:r>
    </w:p>
    <w:p w14:paraId="3E72564F" w14:textId="77777777" w:rsidR="00C247D9" w:rsidRPr="005442EB" w:rsidRDefault="00C247D9" w:rsidP="00C247D9">
      <w:pPr>
        <w:pStyle w:val="Default"/>
        <w:spacing w:line="360" w:lineRule="auto"/>
        <w:jc w:val="both"/>
      </w:pPr>
      <w:r w:rsidRPr="00F212F6">
        <w:t xml:space="preserve">As chaves de acesso à sala de isolamento encontram-se à guarda do </w:t>
      </w:r>
      <w:r w:rsidRPr="00DC0D20">
        <w:rPr>
          <w:b/>
          <w:bCs/>
          <w:highlight w:val="yellow"/>
        </w:rPr>
        <w:t>Diretor de Obra/ outra pessoa mais adequada(?)</w:t>
      </w:r>
      <w:r w:rsidRPr="00960D1B">
        <w:rPr>
          <w:b/>
          <w:bCs/>
        </w:rPr>
        <w:t>.</w:t>
      </w:r>
      <w:r w:rsidRPr="00F212F6">
        <w:t xml:space="preserve"> Devem</w:t>
      </w:r>
      <w:r w:rsidRPr="005442EB">
        <w:t xml:space="preserve"> ser facilmente identificadas e em duplicado. </w:t>
      </w:r>
    </w:p>
    <w:p w14:paraId="4365E253" w14:textId="77777777" w:rsidR="00C247D9" w:rsidRDefault="00C247D9" w:rsidP="00C247D9">
      <w:pPr>
        <w:pStyle w:val="Default"/>
        <w:spacing w:line="360" w:lineRule="auto"/>
        <w:jc w:val="both"/>
      </w:pPr>
    </w:p>
    <w:p w14:paraId="36A86AE3" w14:textId="77777777" w:rsidR="00C247D9" w:rsidRPr="005442EB" w:rsidRDefault="00C247D9" w:rsidP="00C247D9">
      <w:pPr>
        <w:pStyle w:val="Default"/>
        <w:spacing w:line="360" w:lineRule="auto"/>
        <w:jc w:val="both"/>
      </w:pPr>
      <w:r w:rsidRPr="005442EB">
        <w:t>As salas</w:t>
      </w:r>
      <w:r>
        <w:t>,</w:t>
      </w:r>
      <w:r w:rsidRPr="005442EB">
        <w:t xml:space="preserve"> depois de utilizadas pelas pessoas afetadas, deverão ser limpas </w:t>
      </w:r>
      <w:r>
        <w:t xml:space="preserve">e desinfetadas </w:t>
      </w:r>
      <w:r w:rsidRPr="005442EB">
        <w:t>(de preferência 1</w:t>
      </w:r>
      <w:r>
        <w:t xml:space="preserve"> a 2</w:t>
      </w:r>
      <w:r w:rsidRPr="005442EB">
        <w:t xml:space="preserve"> hora</w:t>
      </w:r>
      <w:r>
        <w:t>s</w:t>
      </w:r>
      <w:r w:rsidRPr="005442EB">
        <w:t xml:space="preserve"> após terem sido desocupadas). </w:t>
      </w:r>
    </w:p>
    <w:p w14:paraId="76194D0B" w14:textId="77777777" w:rsidR="00C247D9" w:rsidRDefault="00C247D9" w:rsidP="00C247D9">
      <w:pPr>
        <w:pStyle w:val="Default"/>
        <w:spacing w:line="360" w:lineRule="auto"/>
        <w:jc w:val="both"/>
      </w:pPr>
    </w:p>
    <w:p w14:paraId="43ADA33F" w14:textId="77777777" w:rsidR="00C247D9" w:rsidRDefault="00C247D9" w:rsidP="00C247D9">
      <w:pPr>
        <w:pStyle w:val="Default"/>
        <w:spacing w:line="360" w:lineRule="auto"/>
        <w:jc w:val="both"/>
      </w:pPr>
      <w:r w:rsidRPr="007308D0">
        <w:t xml:space="preserve">A limpeza e desinfeção está a cargo de uma equipa de limpeza devidamente preparada para o efeito, de acordo com orientações das autoridades de saúde e só deverá ser reaberta após </w:t>
      </w:r>
      <w:r>
        <w:t>indicação</w:t>
      </w:r>
      <w:r w:rsidRPr="007308D0">
        <w:t xml:space="preserve"> do Delegado de Saúde.</w:t>
      </w:r>
    </w:p>
    <w:p w14:paraId="775C724A" w14:textId="7682A403" w:rsidR="00C5243D" w:rsidRDefault="00C5243D">
      <w:pPr>
        <w:rPr>
          <w:rFonts w:ascii="Calibri" w:hAnsi="Calibri" w:cs="Calibri"/>
          <w:sz w:val="24"/>
          <w:szCs w:val="24"/>
        </w:rPr>
      </w:pPr>
      <w:r>
        <w:br w:type="page"/>
      </w:r>
    </w:p>
    <w:p w14:paraId="309968E2" w14:textId="6F93406B" w:rsidR="00C247D9" w:rsidRPr="000D2EFC" w:rsidRDefault="00C247D9" w:rsidP="00220EC8">
      <w:pPr>
        <w:pStyle w:val="Ttulo2"/>
        <w:numPr>
          <w:ilvl w:val="1"/>
          <w:numId w:val="26"/>
        </w:numPr>
      </w:pPr>
      <w:bookmarkStart w:id="16" w:name="_Toc38027685"/>
      <w:r w:rsidRPr="000D2EFC">
        <w:lastRenderedPageBreak/>
        <w:t xml:space="preserve">Normas a cumprir pela equipa que fará o acompanhamento dos funcionários com suspeita de </w:t>
      </w:r>
      <w:r>
        <w:t>COVID-19</w:t>
      </w:r>
      <w:bookmarkEnd w:id="16"/>
      <w:r w:rsidRPr="000D2EFC">
        <w:t xml:space="preserve">  </w:t>
      </w:r>
    </w:p>
    <w:p w14:paraId="6D3A8A76" w14:textId="77777777" w:rsidR="00C247D9" w:rsidRPr="000D2EFC" w:rsidRDefault="00C247D9" w:rsidP="00C247D9">
      <w:pPr>
        <w:pStyle w:val="Default"/>
        <w:spacing w:line="360" w:lineRule="auto"/>
        <w:jc w:val="both"/>
        <w:rPr>
          <w:color w:val="auto"/>
        </w:rPr>
      </w:pPr>
      <w:r w:rsidRPr="000D2EFC">
        <w:rPr>
          <w:color w:val="auto"/>
        </w:rPr>
        <w:t xml:space="preserve">O acompanhamento dos suspeitos de contágio pelo </w:t>
      </w:r>
      <w:r>
        <w:rPr>
          <w:color w:val="auto"/>
        </w:rPr>
        <w:t xml:space="preserve">novo </w:t>
      </w:r>
      <w:r w:rsidRPr="000D2EFC">
        <w:rPr>
          <w:color w:val="auto"/>
        </w:rPr>
        <w:t>coronavírus será realizado pela Comissão de Gestão do Plano de Contingência também designada de equipa operativa</w:t>
      </w:r>
      <w:r>
        <w:rPr>
          <w:color w:val="auto"/>
        </w:rPr>
        <w:t>.</w:t>
      </w:r>
    </w:p>
    <w:p w14:paraId="79DEBF88" w14:textId="77777777" w:rsidR="00C247D9" w:rsidRPr="000D2EFC" w:rsidRDefault="00C247D9" w:rsidP="00C247D9">
      <w:pPr>
        <w:pStyle w:val="Default"/>
        <w:spacing w:line="360" w:lineRule="auto"/>
        <w:jc w:val="both"/>
        <w:rPr>
          <w:color w:val="auto"/>
        </w:rPr>
      </w:pPr>
      <w:r w:rsidRPr="000D2EFC">
        <w:rPr>
          <w:color w:val="auto"/>
        </w:rPr>
        <w:t xml:space="preserve"> </w:t>
      </w:r>
    </w:p>
    <w:p w14:paraId="7166CF8C" w14:textId="77777777" w:rsidR="00C247D9" w:rsidRPr="000D2EFC" w:rsidRDefault="00C247D9" w:rsidP="00C247D9">
      <w:pPr>
        <w:pStyle w:val="Default"/>
        <w:numPr>
          <w:ilvl w:val="0"/>
          <w:numId w:val="11"/>
        </w:numPr>
        <w:spacing w:line="360" w:lineRule="auto"/>
        <w:ind w:left="426" w:hanging="426"/>
        <w:jc w:val="both"/>
        <w:rPr>
          <w:color w:val="auto"/>
        </w:rPr>
      </w:pPr>
      <w:r w:rsidRPr="000D2EFC">
        <w:rPr>
          <w:color w:val="auto"/>
        </w:rPr>
        <w:t xml:space="preserve">O funcionário que tenha estado em zona afetada pelo </w:t>
      </w:r>
      <w:r>
        <w:rPr>
          <w:color w:val="auto"/>
        </w:rPr>
        <w:t xml:space="preserve">novo coronavírus </w:t>
      </w:r>
      <w:r w:rsidRPr="000D2EFC">
        <w:rPr>
          <w:color w:val="auto"/>
        </w:rPr>
        <w:t xml:space="preserve">(COVID-19) deverá, antes de se dirigir para o local de trabalho, comunicar previamente (por via informática ou telefone) a sua situação ao superior hierárquico, comprovando as viagens realizadas. </w:t>
      </w:r>
      <w:r>
        <w:rPr>
          <w:color w:val="auto"/>
        </w:rPr>
        <w:t>A Comissão de Gestão do Plano de Emergência reúne e decide as medidas a tomar.</w:t>
      </w:r>
    </w:p>
    <w:p w14:paraId="1035138A" w14:textId="77777777" w:rsidR="00C247D9" w:rsidRDefault="00C247D9" w:rsidP="00C247D9">
      <w:pPr>
        <w:pStyle w:val="Default"/>
        <w:numPr>
          <w:ilvl w:val="0"/>
          <w:numId w:val="11"/>
        </w:numPr>
        <w:spacing w:line="360" w:lineRule="auto"/>
        <w:ind w:left="426" w:hanging="426"/>
        <w:jc w:val="both"/>
        <w:rPr>
          <w:color w:val="auto"/>
        </w:rPr>
      </w:pPr>
      <w:r w:rsidRPr="000D2EFC">
        <w:rPr>
          <w:color w:val="auto"/>
        </w:rPr>
        <w:t>O funcionário que</w:t>
      </w:r>
      <w:r>
        <w:rPr>
          <w:color w:val="auto"/>
        </w:rPr>
        <w:t>, no local de trabalho,</w:t>
      </w:r>
      <w:r w:rsidRPr="000D2EFC">
        <w:rPr>
          <w:color w:val="auto"/>
        </w:rPr>
        <w:t xml:space="preserve"> apresente sintomas, como febre alta, dificuldades respiratórias e tosse, que tenha tido contacto com caso confirmado ou viagem recente a zona afetada, será encaminhado para a sala de isolamento, definida e identificada em cada local de trabalho</w:t>
      </w:r>
      <w:r>
        <w:rPr>
          <w:color w:val="auto"/>
        </w:rPr>
        <w:t>.</w:t>
      </w:r>
    </w:p>
    <w:p w14:paraId="5F3B5B57" w14:textId="77777777" w:rsidR="00C247D9" w:rsidRPr="000D2EFC" w:rsidRDefault="00C247D9" w:rsidP="00C247D9">
      <w:pPr>
        <w:pStyle w:val="Default"/>
        <w:numPr>
          <w:ilvl w:val="0"/>
          <w:numId w:val="11"/>
        </w:numPr>
        <w:spacing w:line="360" w:lineRule="auto"/>
        <w:ind w:left="426" w:hanging="426"/>
        <w:jc w:val="both"/>
        <w:rPr>
          <w:color w:val="auto"/>
        </w:rPr>
      </w:pPr>
      <w:r w:rsidRPr="000D2EFC">
        <w:rPr>
          <w:color w:val="auto"/>
        </w:rPr>
        <w:t>O suspeito de infeção coloca a sua própria máscara e luvas</w:t>
      </w:r>
      <w:r>
        <w:rPr>
          <w:color w:val="auto"/>
        </w:rPr>
        <w:t xml:space="preserve"> e contacta a </w:t>
      </w:r>
      <w:r w:rsidRPr="00894357">
        <w:rPr>
          <w:b/>
          <w:bCs/>
          <w:color w:val="auto"/>
        </w:rPr>
        <w:t>Linha de Saúde SRS 24 Madeira (800 24 24 20)</w:t>
      </w:r>
      <w:r>
        <w:rPr>
          <w:color w:val="auto"/>
        </w:rPr>
        <w:t>.</w:t>
      </w:r>
    </w:p>
    <w:p w14:paraId="032BFA04" w14:textId="77777777" w:rsidR="00C247D9" w:rsidRDefault="00C247D9" w:rsidP="00C247D9">
      <w:pPr>
        <w:pStyle w:val="Default"/>
        <w:numPr>
          <w:ilvl w:val="0"/>
          <w:numId w:val="11"/>
        </w:numPr>
        <w:spacing w:line="360" w:lineRule="auto"/>
        <w:ind w:left="426" w:hanging="426"/>
        <w:jc w:val="both"/>
        <w:rPr>
          <w:color w:val="auto"/>
        </w:rPr>
      </w:pPr>
      <w:r w:rsidRPr="000D2EFC">
        <w:rPr>
          <w:color w:val="auto"/>
        </w:rPr>
        <w:t>Os familiares serão contactados e informados da situação do seu familiar</w:t>
      </w:r>
      <w:r>
        <w:rPr>
          <w:color w:val="auto"/>
        </w:rPr>
        <w:t>.</w:t>
      </w:r>
    </w:p>
    <w:p w14:paraId="49232406" w14:textId="77777777" w:rsidR="00C247D9" w:rsidRDefault="00C247D9" w:rsidP="00C247D9">
      <w:pPr>
        <w:pStyle w:val="Default"/>
        <w:numPr>
          <w:ilvl w:val="0"/>
          <w:numId w:val="11"/>
        </w:numPr>
        <w:spacing w:line="360" w:lineRule="auto"/>
        <w:ind w:left="426" w:hanging="426"/>
        <w:jc w:val="both"/>
        <w:rPr>
          <w:color w:val="auto"/>
        </w:rPr>
      </w:pPr>
      <w:r w:rsidRPr="000D2EFC">
        <w:rPr>
          <w:color w:val="auto"/>
        </w:rPr>
        <w:t xml:space="preserve"> </w:t>
      </w:r>
      <w:r w:rsidRPr="00DC0D20">
        <w:rPr>
          <w:color w:val="auto"/>
        </w:rPr>
        <w:t>O nome do trabalhador suspeito de infeção será registado em documento próprio, bem como as pessoas com quem contactou recentemente e locais que frequentou (</w:t>
      </w:r>
      <w:r w:rsidRPr="000002A9">
        <w:rPr>
          <w:color w:val="auto"/>
          <w:highlight w:val="yellow"/>
        </w:rPr>
        <w:t>Anexo 3</w:t>
      </w:r>
      <w:r w:rsidRPr="00DC0D20">
        <w:rPr>
          <w:color w:val="auto"/>
        </w:rPr>
        <w:t>)</w:t>
      </w:r>
      <w:r>
        <w:rPr>
          <w:color w:val="auto"/>
        </w:rPr>
        <w:t>.</w:t>
      </w:r>
    </w:p>
    <w:p w14:paraId="6429D957" w14:textId="77777777" w:rsidR="00C247D9" w:rsidRDefault="00C247D9" w:rsidP="00C247D9">
      <w:pPr>
        <w:pStyle w:val="Default"/>
        <w:numPr>
          <w:ilvl w:val="0"/>
          <w:numId w:val="11"/>
        </w:numPr>
        <w:spacing w:line="360" w:lineRule="auto"/>
        <w:ind w:left="426" w:hanging="426"/>
        <w:jc w:val="both"/>
        <w:rPr>
          <w:color w:val="auto"/>
        </w:rPr>
      </w:pPr>
      <w:r w:rsidRPr="00DC0D20">
        <w:rPr>
          <w:color w:val="auto"/>
        </w:rPr>
        <w:t>No final de cada utilização da sala de isolamento, o Coordenador da Equipa Operativa solicita a limpeza/desinfeção da sala, nunca antes de terem passado 2 horas após a sua desocupação.</w:t>
      </w:r>
    </w:p>
    <w:p w14:paraId="3483C34F" w14:textId="77777777" w:rsidR="00C247D9" w:rsidRPr="00DC0D20" w:rsidRDefault="00C247D9" w:rsidP="00C247D9">
      <w:pPr>
        <w:pStyle w:val="Default"/>
        <w:numPr>
          <w:ilvl w:val="0"/>
          <w:numId w:val="11"/>
        </w:numPr>
        <w:spacing w:line="360" w:lineRule="auto"/>
        <w:ind w:left="426" w:hanging="426"/>
        <w:jc w:val="both"/>
        <w:rPr>
          <w:color w:val="auto"/>
        </w:rPr>
      </w:pPr>
      <w:r w:rsidRPr="00DC0D20">
        <w:rPr>
          <w:color w:val="auto"/>
        </w:rPr>
        <w:t xml:space="preserve">A Equipa Operativa certificar-se-á de que a pessoa afetada não regressará ao local de trabalho, até que lhe seja dada alta clínica. </w:t>
      </w:r>
    </w:p>
    <w:p w14:paraId="1D5C8288" w14:textId="77777777" w:rsidR="00C247D9" w:rsidRDefault="00C247D9" w:rsidP="00C247D9">
      <w:pPr>
        <w:pStyle w:val="Default"/>
        <w:spacing w:line="360" w:lineRule="auto"/>
        <w:jc w:val="both"/>
        <w:rPr>
          <w:color w:val="auto"/>
        </w:rPr>
      </w:pPr>
    </w:p>
    <w:p w14:paraId="0108533B" w14:textId="7F1B4446" w:rsidR="00C247D9" w:rsidRPr="00894357" w:rsidRDefault="00C247D9" w:rsidP="00220EC8">
      <w:pPr>
        <w:pStyle w:val="Ttulo2"/>
        <w:numPr>
          <w:ilvl w:val="1"/>
          <w:numId w:val="26"/>
        </w:numPr>
      </w:pPr>
      <w:bookmarkStart w:id="17" w:name="_Toc38027686"/>
      <w:r>
        <w:t>Como deve proceder o</w:t>
      </w:r>
      <w:r w:rsidRPr="000D2EFC">
        <w:t xml:space="preserve"> funcionário</w:t>
      </w:r>
      <w:r>
        <w:t xml:space="preserve"> </w:t>
      </w:r>
      <w:r w:rsidRPr="000D2EFC">
        <w:t>com suspeita de</w:t>
      </w:r>
      <w:r>
        <w:t xml:space="preserve"> infeção pelo</w:t>
      </w:r>
      <w:r w:rsidRPr="000D2EFC">
        <w:t xml:space="preserve"> coronavírus</w:t>
      </w:r>
      <w:bookmarkEnd w:id="17"/>
      <w:r w:rsidRPr="000D2EFC">
        <w:t xml:space="preserve"> </w:t>
      </w:r>
    </w:p>
    <w:p w14:paraId="082953FC" w14:textId="77777777" w:rsidR="00C247D9" w:rsidRDefault="00C247D9" w:rsidP="00C247D9">
      <w:pPr>
        <w:pStyle w:val="Default"/>
        <w:spacing w:line="360" w:lineRule="auto"/>
        <w:jc w:val="both"/>
        <w:rPr>
          <w:color w:val="auto"/>
        </w:rPr>
      </w:pPr>
      <w:r w:rsidRPr="00894357">
        <w:rPr>
          <w:color w:val="auto"/>
        </w:rPr>
        <w:t xml:space="preserve">Cada colaborador </w:t>
      </w:r>
      <w:r>
        <w:rPr>
          <w:color w:val="auto"/>
        </w:rPr>
        <w:t xml:space="preserve">é </w:t>
      </w:r>
      <w:r w:rsidRPr="00894357">
        <w:rPr>
          <w:color w:val="auto"/>
        </w:rPr>
        <w:t>agente de saúde pública</w:t>
      </w:r>
      <w:r>
        <w:rPr>
          <w:color w:val="auto"/>
        </w:rPr>
        <w:t>. C</w:t>
      </w:r>
      <w:r w:rsidRPr="00894357">
        <w:rPr>
          <w:color w:val="auto"/>
        </w:rPr>
        <w:t xml:space="preserve">omo tal deve:   </w:t>
      </w:r>
    </w:p>
    <w:p w14:paraId="34878D3D" w14:textId="77777777" w:rsidR="00C247D9" w:rsidRPr="00894357" w:rsidRDefault="00C247D9" w:rsidP="00C247D9">
      <w:pPr>
        <w:pStyle w:val="Default"/>
        <w:numPr>
          <w:ilvl w:val="0"/>
          <w:numId w:val="12"/>
        </w:numPr>
        <w:spacing w:line="360" w:lineRule="auto"/>
        <w:jc w:val="both"/>
        <w:rPr>
          <w:color w:val="auto"/>
        </w:rPr>
      </w:pPr>
      <w:r w:rsidRPr="00894357">
        <w:rPr>
          <w:color w:val="auto"/>
        </w:rPr>
        <w:t>Toma</w:t>
      </w:r>
      <w:r>
        <w:rPr>
          <w:color w:val="auto"/>
        </w:rPr>
        <w:t>r</w:t>
      </w:r>
      <w:r w:rsidRPr="00894357">
        <w:rPr>
          <w:color w:val="auto"/>
        </w:rPr>
        <w:t xml:space="preserve"> de consciência de sintomas da infeção: tosse, febre e dificuldades respiratórias;  </w:t>
      </w:r>
    </w:p>
    <w:p w14:paraId="4F423AD2" w14:textId="77777777" w:rsidR="00C247D9" w:rsidRPr="00894357" w:rsidRDefault="00C247D9" w:rsidP="00C247D9">
      <w:pPr>
        <w:pStyle w:val="Default"/>
        <w:numPr>
          <w:ilvl w:val="0"/>
          <w:numId w:val="12"/>
        </w:numPr>
        <w:spacing w:line="360" w:lineRule="auto"/>
        <w:jc w:val="both"/>
        <w:rPr>
          <w:color w:val="auto"/>
        </w:rPr>
      </w:pPr>
      <w:r w:rsidRPr="00894357">
        <w:rPr>
          <w:color w:val="auto"/>
        </w:rPr>
        <w:t>Contact</w:t>
      </w:r>
      <w:r>
        <w:rPr>
          <w:color w:val="auto"/>
        </w:rPr>
        <w:t>ar de</w:t>
      </w:r>
      <w:r w:rsidRPr="00894357">
        <w:rPr>
          <w:color w:val="auto"/>
        </w:rPr>
        <w:t xml:space="preserve"> imediato </w:t>
      </w:r>
      <w:r>
        <w:rPr>
          <w:color w:val="auto"/>
        </w:rPr>
        <w:t>o Diretor de Obra ou superior hierárquico</w:t>
      </w:r>
      <w:r w:rsidRPr="00894357">
        <w:rPr>
          <w:color w:val="auto"/>
        </w:rPr>
        <w:t xml:space="preserve">; </w:t>
      </w:r>
    </w:p>
    <w:p w14:paraId="3AD76614" w14:textId="77777777" w:rsidR="00C247D9" w:rsidRDefault="00C247D9" w:rsidP="00C247D9">
      <w:pPr>
        <w:pStyle w:val="Default"/>
        <w:numPr>
          <w:ilvl w:val="0"/>
          <w:numId w:val="12"/>
        </w:numPr>
        <w:spacing w:line="360" w:lineRule="auto"/>
        <w:jc w:val="both"/>
        <w:rPr>
          <w:b/>
          <w:bCs/>
          <w:color w:val="auto"/>
        </w:rPr>
      </w:pPr>
      <w:r w:rsidRPr="00894357">
        <w:rPr>
          <w:color w:val="auto"/>
        </w:rPr>
        <w:lastRenderedPageBreak/>
        <w:t>Dirig</w:t>
      </w:r>
      <w:r>
        <w:rPr>
          <w:color w:val="auto"/>
        </w:rPr>
        <w:t>ir</w:t>
      </w:r>
      <w:r w:rsidRPr="00894357">
        <w:rPr>
          <w:color w:val="auto"/>
        </w:rPr>
        <w:t xml:space="preserve">-se de imediato para a sala de isolamento, </w:t>
      </w:r>
      <w:r>
        <w:rPr>
          <w:color w:val="auto"/>
        </w:rPr>
        <w:t>e contactar a</w:t>
      </w:r>
      <w:r w:rsidRPr="00894357">
        <w:rPr>
          <w:color w:val="auto"/>
        </w:rPr>
        <w:t xml:space="preserve"> </w:t>
      </w:r>
      <w:r w:rsidRPr="00894357">
        <w:rPr>
          <w:b/>
          <w:bCs/>
          <w:color w:val="auto"/>
        </w:rPr>
        <w:t>Linha de Saúde SRS 24 Madeira (800 24 24 20)</w:t>
      </w:r>
    </w:p>
    <w:p w14:paraId="7473D44B" w14:textId="77777777" w:rsidR="00C247D9" w:rsidRDefault="00C247D9" w:rsidP="00C247D9">
      <w:pPr>
        <w:pStyle w:val="Default"/>
        <w:numPr>
          <w:ilvl w:val="0"/>
          <w:numId w:val="12"/>
        </w:numPr>
        <w:spacing w:line="360" w:lineRule="auto"/>
        <w:jc w:val="both"/>
        <w:rPr>
          <w:color w:val="auto"/>
        </w:rPr>
      </w:pPr>
      <w:r w:rsidRPr="00894357">
        <w:rPr>
          <w:color w:val="auto"/>
        </w:rPr>
        <w:t>Desinfetar as mãos, colocar as luvas</w:t>
      </w:r>
      <w:r>
        <w:rPr>
          <w:color w:val="auto"/>
        </w:rPr>
        <w:t xml:space="preserve"> e máscara, de ac</w:t>
      </w:r>
      <w:r w:rsidRPr="00894357">
        <w:rPr>
          <w:color w:val="auto"/>
        </w:rPr>
        <w:t xml:space="preserve">ordo com os procedimentos; </w:t>
      </w:r>
    </w:p>
    <w:p w14:paraId="1AA448F2" w14:textId="77777777" w:rsidR="00C247D9" w:rsidRPr="00894357" w:rsidRDefault="00C247D9" w:rsidP="00C247D9">
      <w:pPr>
        <w:pStyle w:val="Default"/>
        <w:numPr>
          <w:ilvl w:val="0"/>
          <w:numId w:val="12"/>
        </w:numPr>
        <w:spacing w:line="360" w:lineRule="auto"/>
        <w:jc w:val="both"/>
        <w:rPr>
          <w:color w:val="auto"/>
        </w:rPr>
      </w:pPr>
      <w:r>
        <w:rPr>
          <w:color w:val="auto"/>
        </w:rPr>
        <w:t>Comunicar à Comissão de Gestão do Plano de Contingência os resultados do contacto e quais os passos seguintes.</w:t>
      </w:r>
    </w:p>
    <w:p w14:paraId="2B8F1D98" w14:textId="77777777" w:rsidR="00C247D9" w:rsidRDefault="00C247D9" w:rsidP="00C247D9">
      <w:pPr>
        <w:pStyle w:val="Default"/>
        <w:spacing w:line="360" w:lineRule="auto"/>
        <w:jc w:val="both"/>
        <w:rPr>
          <w:color w:val="auto"/>
        </w:rPr>
      </w:pPr>
    </w:p>
    <w:p w14:paraId="2C6F141B" w14:textId="77777777" w:rsidR="00C247D9" w:rsidRDefault="00C247D9" w:rsidP="00C247D9">
      <w:pPr>
        <w:pStyle w:val="Default"/>
        <w:spacing w:line="360" w:lineRule="auto"/>
        <w:jc w:val="both"/>
        <w:rPr>
          <w:color w:val="auto"/>
        </w:rPr>
      </w:pPr>
      <w:r>
        <w:rPr>
          <w:color w:val="auto"/>
        </w:rPr>
        <w:t xml:space="preserve">Caso o </w:t>
      </w:r>
      <w:r w:rsidRPr="00894357">
        <w:rPr>
          <w:color w:val="auto"/>
        </w:rPr>
        <w:t>trabalhador não esteja em condições de o fazer,</w:t>
      </w:r>
      <w:r>
        <w:rPr>
          <w:color w:val="auto"/>
        </w:rPr>
        <w:t xml:space="preserve"> a Comissão de Gestão do Plano de Contingência</w:t>
      </w:r>
      <w:r w:rsidRPr="00894357">
        <w:rPr>
          <w:color w:val="auto"/>
        </w:rPr>
        <w:t xml:space="preserve"> liga para a Linha de Saúde </w:t>
      </w:r>
      <w:r>
        <w:rPr>
          <w:color w:val="auto"/>
        </w:rPr>
        <w:t xml:space="preserve">SRS </w:t>
      </w:r>
      <w:r w:rsidRPr="00894357">
        <w:rPr>
          <w:color w:val="auto"/>
        </w:rPr>
        <w:t>24 e age em conformidade com as orientações recebidas</w:t>
      </w:r>
      <w:r>
        <w:rPr>
          <w:color w:val="auto"/>
        </w:rPr>
        <w:t>.</w:t>
      </w:r>
      <w:r w:rsidRPr="00894357">
        <w:rPr>
          <w:color w:val="auto"/>
        </w:rPr>
        <w:t xml:space="preserve">  </w:t>
      </w:r>
    </w:p>
    <w:p w14:paraId="3C631904" w14:textId="77777777" w:rsidR="00C247D9" w:rsidRDefault="00C247D9" w:rsidP="00C247D9">
      <w:pPr>
        <w:pStyle w:val="Default"/>
        <w:spacing w:line="360" w:lineRule="auto"/>
        <w:jc w:val="both"/>
        <w:rPr>
          <w:color w:val="auto"/>
        </w:rPr>
      </w:pPr>
    </w:p>
    <w:p w14:paraId="40C373B0" w14:textId="77777777" w:rsidR="00C247D9" w:rsidRPr="005878D6" w:rsidRDefault="00C247D9" w:rsidP="00C247D9">
      <w:pPr>
        <w:spacing w:line="360" w:lineRule="auto"/>
        <w:jc w:val="both"/>
        <w:rPr>
          <w:rFonts w:ascii="Calibri" w:hAnsi="Calibri" w:cs="Calibri"/>
          <w:sz w:val="24"/>
          <w:szCs w:val="24"/>
        </w:rPr>
      </w:pPr>
      <w:r w:rsidRPr="005878D6">
        <w:rPr>
          <w:rFonts w:ascii="Calibri" w:hAnsi="Calibri" w:cs="Calibri"/>
          <w:sz w:val="24"/>
          <w:szCs w:val="24"/>
        </w:rPr>
        <w:t xml:space="preserve">Todos os trabalhadores devem reportar à sua chefia direta uma situação </w:t>
      </w:r>
      <w:r>
        <w:rPr>
          <w:rFonts w:ascii="Calibri" w:hAnsi="Calibri" w:cs="Calibri"/>
          <w:sz w:val="24"/>
          <w:szCs w:val="24"/>
        </w:rPr>
        <w:t xml:space="preserve">suspeita de </w:t>
      </w:r>
      <w:r w:rsidRPr="005878D6">
        <w:rPr>
          <w:rFonts w:ascii="Calibri" w:hAnsi="Calibri" w:cs="Calibri"/>
          <w:sz w:val="24"/>
          <w:szCs w:val="24"/>
        </w:rPr>
        <w:t>sintomas e ligação epidemiológica</w:t>
      </w:r>
      <w:r>
        <w:rPr>
          <w:rFonts w:ascii="Calibri" w:hAnsi="Calibri" w:cs="Calibri"/>
          <w:sz w:val="24"/>
          <w:szCs w:val="24"/>
        </w:rPr>
        <w:t>,</w:t>
      </w:r>
      <w:r w:rsidRPr="005878D6">
        <w:rPr>
          <w:rFonts w:ascii="Calibri" w:hAnsi="Calibri" w:cs="Calibri"/>
          <w:sz w:val="24"/>
          <w:szCs w:val="24"/>
        </w:rPr>
        <w:t xml:space="preserve"> compatíveis com a definição de caso possível de COVID-19</w:t>
      </w:r>
      <w:r>
        <w:rPr>
          <w:rFonts w:ascii="Calibri" w:hAnsi="Calibri" w:cs="Calibri"/>
          <w:sz w:val="24"/>
          <w:szCs w:val="24"/>
        </w:rPr>
        <w:t>.</w:t>
      </w:r>
      <w:r w:rsidRPr="005878D6">
        <w:rPr>
          <w:rFonts w:ascii="Calibri" w:hAnsi="Calibri" w:cs="Calibri"/>
          <w:sz w:val="24"/>
          <w:szCs w:val="24"/>
        </w:rPr>
        <w:t xml:space="preserve"> </w:t>
      </w:r>
    </w:p>
    <w:p w14:paraId="2539FA7C" w14:textId="77777777" w:rsidR="00C247D9" w:rsidRDefault="00C247D9" w:rsidP="00C247D9">
      <w:pPr>
        <w:spacing w:line="360" w:lineRule="auto"/>
        <w:jc w:val="both"/>
        <w:rPr>
          <w:rFonts w:ascii="Calibri" w:hAnsi="Calibri" w:cs="Calibri"/>
          <w:sz w:val="24"/>
          <w:szCs w:val="24"/>
        </w:rPr>
      </w:pPr>
      <w:r w:rsidRPr="005878D6">
        <w:rPr>
          <w:rFonts w:ascii="Calibri" w:hAnsi="Calibri" w:cs="Calibri"/>
          <w:sz w:val="24"/>
          <w:szCs w:val="24"/>
        </w:rPr>
        <w:t xml:space="preserve">Sempre que for reportada uma situação de </w:t>
      </w:r>
      <w:r>
        <w:rPr>
          <w:rFonts w:ascii="Calibri" w:hAnsi="Calibri" w:cs="Calibri"/>
          <w:sz w:val="24"/>
          <w:szCs w:val="24"/>
        </w:rPr>
        <w:t>caso suspeito</w:t>
      </w:r>
      <w:r w:rsidRPr="005878D6">
        <w:rPr>
          <w:rFonts w:ascii="Calibri" w:hAnsi="Calibri" w:cs="Calibri"/>
          <w:sz w:val="24"/>
          <w:szCs w:val="24"/>
        </w:rPr>
        <w:t xml:space="preserve">, a chefia direta do trabalhador informa, de imediato, o Técnico </w:t>
      </w:r>
      <w:r>
        <w:rPr>
          <w:rFonts w:ascii="Calibri" w:hAnsi="Calibri" w:cs="Calibri"/>
          <w:sz w:val="24"/>
          <w:szCs w:val="24"/>
        </w:rPr>
        <w:t xml:space="preserve">de </w:t>
      </w:r>
      <w:r w:rsidRPr="005878D6">
        <w:rPr>
          <w:rFonts w:ascii="Calibri" w:hAnsi="Calibri" w:cs="Calibri"/>
          <w:sz w:val="24"/>
          <w:szCs w:val="24"/>
        </w:rPr>
        <w:t>Segurança no Trabalho e entidades de saúde competentes</w:t>
      </w:r>
      <w:r>
        <w:rPr>
          <w:rFonts w:ascii="Calibri" w:hAnsi="Calibri" w:cs="Calibri"/>
          <w:sz w:val="24"/>
          <w:szCs w:val="24"/>
        </w:rPr>
        <w:t>.</w:t>
      </w:r>
    </w:p>
    <w:p w14:paraId="3C4B2ED4" w14:textId="77777777" w:rsidR="00C247D9" w:rsidRDefault="00C247D9" w:rsidP="00C247D9">
      <w:pPr>
        <w:spacing w:line="360" w:lineRule="auto"/>
        <w:jc w:val="both"/>
        <w:rPr>
          <w:rFonts w:ascii="Calibri" w:hAnsi="Calibri" w:cs="Calibri"/>
          <w:sz w:val="24"/>
          <w:szCs w:val="24"/>
        </w:rPr>
      </w:pPr>
      <w:r w:rsidRPr="005878D6">
        <w:rPr>
          <w:rFonts w:ascii="Calibri" w:hAnsi="Calibri" w:cs="Calibri"/>
          <w:sz w:val="24"/>
          <w:szCs w:val="24"/>
        </w:rPr>
        <w:t xml:space="preserve">Nas situações em que o trabalhador com sintomas necessita de acompanhamento (ex. dificuldade de locomoção), </w:t>
      </w:r>
      <w:r>
        <w:rPr>
          <w:rFonts w:ascii="Calibri" w:hAnsi="Calibri" w:cs="Calibri"/>
          <w:sz w:val="24"/>
          <w:szCs w:val="24"/>
        </w:rPr>
        <w:t>a assistência será prestada pela chefia, com o número mínimo de elementos necessário, após colocação da proteção adequada (máscara e luvas).</w:t>
      </w:r>
    </w:p>
    <w:p w14:paraId="2B50554E" w14:textId="77777777" w:rsidR="00C247D9" w:rsidRDefault="00C247D9" w:rsidP="00C247D9">
      <w:pPr>
        <w:spacing w:line="360" w:lineRule="auto"/>
        <w:jc w:val="both"/>
        <w:rPr>
          <w:rFonts w:ascii="Calibri" w:hAnsi="Calibri" w:cs="Calibri"/>
          <w:sz w:val="24"/>
          <w:szCs w:val="24"/>
        </w:rPr>
      </w:pPr>
    </w:p>
    <w:p w14:paraId="43E56674" w14:textId="541737ED" w:rsidR="00C247D9" w:rsidRPr="00CF4AFA" w:rsidRDefault="00C247D9" w:rsidP="00220EC8">
      <w:pPr>
        <w:pStyle w:val="Ttulo2"/>
        <w:numPr>
          <w:ilvl w:val="1"/>
          <w:numId w:val="26"/>
        </w:numPr>
      </w:pPr>
      <w:bookmarkStart w:id="18" w:name="_Toc38027687"/>
      <w:r w:rsidRPr="00CF4AFA">
        <w:t>Med</w:t>
      </w:r>
      <w:r>
        <w:t>id</w:t>
      </w:r>
      <w:r w:rsidRPr="00CF4AFA">
        <w:t>as de prevenção</w:t>
      </w:r>
      <w:bookmarkEnd w:id="18"/>
      <w:r w:rsidRPr="00CF4AFA">
        <w:t xml:space="preserve"> </w:t>
      </w:r>
    </w:p>
    <w:p w14:paraId="5298572B" w14:textId="77777777" w:rsidR="00C247D9" w:rsidRPr="005878D6" w:rsidRDefault="00C247D9" w:rsidP="00C247D9">
      <w:pPr>
        <w:spacing w:line="360" w:lineRule="auto"/>
        <w:jc w:val="both"/>
        <w:rPr>
          <w:rFonts w:ascii="Calibri" w:hAnsi="Calibri" w:cs="Calibri"/>
          <w:sz w:val="24"/>
          <w:szCs w:val="24"/>
        </w:rPr>
      </w:pPr>
      <w:r w:rsidRPr="005878D6">
        <w:rPr>
          <w:rFonts w:ascii="Calibri" w:hAnsi="Calibri" w:cs="Calibri"/>
          <w:sz w:val="24"/>
          <w:szCs w:val="24"/>
        </w:rPr>
        <w:t xml:space="preserve"> As medidas de prevenção têm como objetivo dotar os colaboradores de comportamentos preventivos</w:t>
      </w:r>
      <w:r>
        <w:rPr>
          <w:rFonts w:ascii="Calibri" w:hAnsi="Calibri" w:cs="Calibri"/>
          <w:sz w:val="24"/>
          <w:szCs w:val="24"/>
        </w:rPr>
        <w:t xml:space="preserve"> no seu dia a dia no local de trabalho</w:t>
      </w:r>
      <w:r w:rsidRPr="005878D6">
        <w:rPr>
          <w:rFonts w:ascii="Calibri" w:hAnsi="Calibri" w:cs="Calibri"/>
          <w:sz w:val="24"/>
          <w:szCs w:val="24"/>
        </w:rPr>
        <w:t>. Destas medidas</w:t>
      </w:r>
      <w:r>
        <w:rPr>
          <w:rFonts w:ascii="Calibri" w:hAnsi="Calibri" w:cs="Calibri"/>
          <w:sz w:val="24"/>
          <w:szCs w:val="24"/>
        </w:rPr>
        <w:t>,</w:t>
      </w:r>
      <w:r w:rsidRPr="005878D6">
        <w:rPr>
          <w:rFonts w:ascii="Calibri" w:hAnsi="Calibri" w:cs="Calibri"/>
          <w:sz w:val="24"/>
          <w:szCs w:val="24"/>
        </w:rPr>
        <w:t xml:space="preserve"> fazem parte a informação, a capacitação para a aquisição de hábitos não facilitadores da propagação do Coronavírus, a higienização dos locais</w:t>
      </w:r>
      <w:r>
        <w:rPr>
          <w:rFonts w:ascii="Calibri" w:hAnsi="Calibri" w:cs="Calibri"/>
          <w:sz w:val="24"/>
          <w:szCs w:val="24"/>
        </w:rPr>
        <w:t xml:space="preserve"> e equipamentos de trabalho</w:t>
      </w:r>
      <w:r w:rsidRPr="005878D6">
        <w:rPr>
          <w:rFonts w:ascii="Calibri" w:hAnsi="Calibri" w:cs="Calibri"/>
          <w:sz w:val="24"/>
          <w:szCs w:val="24"/>
        </w:rPr>
        <w:t xml:space="preserve"> e as medidas de isolamento. </w:t>
      </w:r>
    </w:p>
    <w:p w14:paraId="3954DD18" w14:textId="1F1EE0E8" w:rsidR="00C5243D" w:rsidRDefault="00C247D9" w:rsidP="00C247D9">
      <w:pPr>
        <w:spacing w:line="360" w:lineRule="auto"/>
        <w:jc w:val="both"/>
        <w:rPr>
          <w:rFonts w:ascii="Calibri" w:hAnsi="Calibri" w:cs="Calibri"/>
          <w:sz w:val="24"/>
          <w:szCs w:val="24"/>
        </w:rPr>
      </w:pPr>
      <w:r w:rsidRPr="005878D6">
        <w:rPr>
          <w:rFonts w:ascii="Calibri" w:hAnsi="Calibri" w:cs="Calibri"/>
          <w:sz w:val="24"/>
          <w:szCs w:val="24"/>
        </w:rPr>
        <w:t xml:space="preserve"> </w:t>
      </w:r>
    </w:p>
    <w:p w14:paraId="7EA6D522" w14:textId="77777777" w:rsidR="00C5243D" w:rsidRDefault="00C5243D">
      <w:pPr>
        <w:rPr>
          <w:rFonts w:ascii="Calibri" w:hAnsi="Calibri" w:cs="Calibri"/>
          <w:sz w:val="24"/>
          <w:szCs w:val="24"/>
        </w:rPr>
      </w:pPr>
      <w:r>
        <w:rPr>
          <w:rFonts w:ascii="Calibri" w:hAnsi="Calibri" w:cs="Calibri"/>
          <w:sz w:val="24"/>
          <w:szCs w:val="24"/>
        </w:rPr>
        <w:br w:type="page"/>
      </w:r>
    </w:p>
    <w:p w14:paraId="07B2BEB5" w14:textId="19C95ABD" w:rsidR="00C247D9" w:rsidRPr="00CF4AFA" w:rsidRDefault="00C247D9" w:rsidP="00220EC8">
      <w:pPr>
        <w:pStyle w:val="Ttulo2"/>
        <w:numPr>
          <w:ilvl w:val="2"/>
          <w:numId w:val="26"/>
        </w:numPr>
      </w:pPr>
      <w:bookmarkStart w:id="19" w:name="_Toc38027688"/>
      <w:r w:rsidRPr="00CF4AFA">
        <w:lastRenderedPageBreak/>
        <w:t>Medidas de higiene</w:t>
      </w:r>
      <w:bookmarkEnd w:id="19"/>
      <w:r w:rsidRPr="00CF4AFA">
        <w:t xml:space="preserve"> </w:t>
      </w:r>
    </w:p>
    <w:p w14:paraId="6F4AE930" w14:textId="77777777" w:rsidR="00C247D9" w:rsidRPr="005878D6" w:rsidRDefault="00C247D9" w:rsidP="00C247D9">
      <w:pPr>
        <w:spacing w:line="360" w:lineRule="auto"/>
        <w:jc w:val="both"/>
        <w:rPr>
          <w:rFonts w:ascii="Calibri" w:hAnsi="Calibri" w:cs="Calibri"/>
          <w:sz w:val="24"/>
          <w:szCs w:val="24"/>
        </w:rPr>
      </w:pPr>
      <w:r w:rsidRPr="005878D6">
        <w:rPr>
          <w:rFonts w:ascii="Calibri" w:hAnsi="Calibri" w:cs="Calibri"/>
          <w:sz w:val="24"/>
          <w:szCs w:val="24"/>
        </w:rPr>
        <w:t xml:space="preserve">Listamos, em seguida, as </w:t>
      </w:r>
      <w:r>
        <w:rPr>
          <w:rFonts w:ascii="Calibri" w:hAnsi="Calibri" w:cs="Calibri"/>
          <w:sz w:val="24"/>
          <w:szCs w:val="24"/>
        </w:rPr>
        <w:t>regra</w:t>
      </w:r>
      <w:r w:rsidRPr="005878D6">
        <w:rPr>
          <w:rFonts w:ascii="Calibri" w:hAnsi="Calibri" w:cs="Calibri"/>
          <w:sz w:val="24"/>
          <w:szCs w:val="24"/>
        </w:rPr>
        <w:t>s de higiene que devem ser adotadas por todos os trabalhadores, como medida de proteção contra a disseminação do coronavírus</w:t>
      </w:r>
      <w:r>
        <w:rPr>
          <w:rFonts w:ascii="Calibri" w:hAnsi="Calibri" w:cs="Calibri"/>
          <w:sz w:val="24"/>
          <w:szCs w:val="24"/>
        </w:rPr>
        <w:t>:</w:t>
      </w:r>
      <w:r w:rsidRPr="005878D6">
        <w:rPr>
          <w:rFonts w:ascii="Calibri" w:hAnsi="Calibri" w:cs="Calibri"/>
          <w:sz w:val="24"/>
          <w:szCs w:val="24"/>
        </w:rPr>
        <w:t xml:space="preserve">  </w:t>
      </w:r>
    </w:p>
    <w:p w14:paraId="27E0C290" w14:textId="77777777" w:rsidR="00C247D9" w:rsidRPr="00CF4AFA"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CF4AFA">
        <w:rPr>
          <w:rFonts w:ascii="Calibri" w:hAnsi="Calibri" w:cs="Calibri"/>
          <w:sz w:val="24"/>
          <w:szCs w:val="24"/>
        </w:rPr>
        <w:t xml:space="preserve">Instalar dispensadores com soluções de desinfeção das mãos à base de álcool (a 70%) em locais considerados estratégicos: </w:t>
      </w:r>
    </w:p>
    <w:p w14:paraId="7494C5FB" w14:textId="77777777" w:rsidR="00C247D9" w:rsidRPr="00CF4AFA" w:rsidRDefault="00C247D9" w:rsidP="00C247D9">
      <w:pPr>
        <w:pStyle w:val="PargrafodaLista"/>
        <w:numPr>
          <w:ilvl w:val="0"/>
          <w:numId w:val="13"/>
        </w:numPr>
        <w:spacing w:line="360" w:lineRule="auto"/>
        <w:jc w:val="both"/>
        <w:rPr>
          <w:rFonts w:ascii="Calibri" w:hAnsi="Calibri" w:cs="Calibri"/>
          <w:sz w:val="24"/>
          <w:szCs w:val="24"/>
        </w:rPr>
      </w:pPr>
      <w:r w:rsidRPr="00CF4AFA">
        <w:rPr>
          <w:rFonts w:ascii="Calibri" w:hAnsi="Calibri" w:cs="Calibri"/>
          <w:sz w:val="24"/>
          <w:szCs w:val="24"/>
        </w:rPr>
        <w:t xml:space="preserve">Entrada dos Escritórios </w:t>
      </w:r>
    </w:p>
    <w:p w14:paraId="0A7C2CD1" w14:textId="77777777" w:rsidR="00C247D9" w:rsidRPr="00CF4AFA" w:rsidRDefault="00C247D9" w:rsidP="00C247D9">
      <w:pPr>
        <w:pStyle w:val="PargrafodaLista"/>
        <w:numPr>
          <w:ilvl w:val="0"/>
          <w:numId w:val="13"/>
        </w:numPr>
        <w:spacing w:line="360" w:lineRule="auto"/>
        <w:jc w:val="both"/>
        <w:rPr>
          <w:rFonts w:ascii="Calibri" w:hAnsi="Calibri" w:cs="Calibri"/>
          <w:sz w:val="24"/>
          <w:szCs w:val="24"/>
        </w:rPr>
      </w:pPr>
      <w:r w:rsidRPr="00CF4AFA">
        <w:rPr>
          <w:rFonts w:ascii="Calibri" w:hAnsi="Calibri" w:cs="Calibri"/>
          <w:sz w:val="24"/>
          <w:szCs w:val="24"/>
        </w:rPr>
        <w:t xml:space="preserve">Entrada do Refeitório </w:t>
      </w:r>
    </w:p>
    <w:p w14:paraId="58D00080" w14:textId="77777777" w:rsidR="00C247D9" w:rsidRPr="00CF4AFA" w:rsidRDefault="00C247D9" w:rsidP="00C247D9">
      <w:pPr>
        <w:pStyle w:val="PargrafodaLista"/>
        <w:numPr>
          <w:ilvl w:val="0"/>
          <w:numId w:val="13"/>
        </w:numPr>
        <w:spacing w:line="360" w:lineRule="auto"/>
        <w:jc w:val="both"/>
        <w:rPr>
          <w:rFonts w:ascii="Calibri" w:hAnsi="Calibri" w:cs="Calibri"/>
          <w:sz w:val="24"/>
          <w:szCs w:val="24"/>
        </w:rPr>
      </w:pPr>
      <w:r w:rsidRPr="00CF4AFA">
        <w:rPr>
          <w:rFonts w:ascii="Calibri" w:hAnsi="Calibri" w:cs="Calibri"/>
          <w:sz w:val="24"/>
          <w:szCs w:val="24"/>
        </w:rPr>
        <w:t>WC´s e balneários</w:t>
      </w:r>
    </w:p>
    <w:p w14:paraId="3EB01FA4" w14:textId="77777777" w:rsidR="00C247D9" w:rsidRPr="00CF4AFA" w:rsidRDefault="00C247D9" w:rsidP="00C247D9">
      <w:pPr>
        <w:pStyle w:val="PargrafodaLista"/>
        <w:numPr>
          <w:ilvl w:val="0"/>
          <w:numId w:val="13"/>
        </w:numPr>
        <w:spacing w:line="360" w:lineRule="auto"/>
        <w:jc w:val="both"/>
        <w:rPr>
          <w:rFonts w:ascii="Calibri" w:hAnsi="Calibri" w:cs="Calibri"/>
          <w:sz w:val="24"/>
          <w:szCs w:val="24"/>
        </w:rPr>
      </w:pPr>
      <w:r w:rsidRPr="00CF4AFA">
        <w:rPr>
          <w:rFonts w:ascii="Calibri" w:hAnsi="Calibri" w:cs="Calibri"/>
          <w:sz w:val="24"/>
          <w:szCs w:val="24"/>
        </w:rPr>
        <w:t xml:space="preserve">Viaturas de transporte coletivo </w:t>
      </w:r>
    </w:p>
    <w:p w14:paraId="05BABB10" w14:textId="77777777" w:rsidR="00C247D9" w:rsidRDefault="00C247D9" w:rsidP="00C247D9">
      <w:pPr>
        <w:pStyle w:val="PargrafodaLista"/>
        <w:numPr>
          <w:ilvl w:val="0"/>
          <w:numId w:val="13"/>
        </w:numPr>
        <w:spacing w:line="360" w:lineRule="auto"/>
        <w:jc w:val="both"/>
        <w:rPr>
          <w:rFonts w:ascii="Calibri" w:hAnsi="Calibri" w:cs="Calibri"/>
          <w:sz w:val="24"/>
          <w:szCs w:val="24"/>
        </w:rPr>
      </w:pPr>
      <w:r w:rsidRPr="00CF4AFA">
        <w:rPr>
          <w:rFonts w:ascii="Calibri" w:hAnsi="Calibri" w:cs="Calibri"/>
          <w:sz w:val="24"/>
          <w:szCs w:val="24"/>
        </w:rPr>
        <w:t>Outros locais que se con</w:t>
      </w:r>
      <w:r>
        <w:rPr>
          <w:rFonts w:ascii="Calibri" w:hAnsi="Calibri" w:cs="Calibri"/>
          <w:sz w:val="24"/>
          <w:szCs w:val="24"/>
        </w:rPr>
        <w:t>side</w:t>
      </w:r>
      <w:r w:rsidRPr="00CF4AFA">
        <w:rPr>
          <w:rFonts w:ascii="Calibri" w:hAnsi="Calibri" w:cs="Calibri"/>
          <w:sz w:val="24"/>
          <w:szCs w:val="24"/>
        </w:rPr>
        <w:t xml:space="preserve">rem necessários </w:t>
      </w:r>
    </w:p>
    <w:p w14:paraId="67A6F82D" w14:textId="77777777" w:rsidR="00C247D9" w:rsidRPr="00CF4AFA" w:rsidRDefault="00C247D9" w:rsidP="00C247D9">
      <w:pPr>
        <w:pStyle w:val="PargrafodaLista"/>
        <w:spacing w:line="360" w:lineRule="auto"/>
        <w:jc w:val="both"/>
        <w:rPr>
          <w:rFonts w:ascii="Calibri" w:hAnsi="Calibri" w:cs="Calibri"/>
          <w:sz w:val="24"/>
          <w:szCs w:val="24"/>
        </w:rPr>
      </w:pPr>
    </w:p>
    <w:p w14:paraId="0B8BCC5D"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CF4AFA">
        <w:rPr>
          <w:rFonts w:ascii="Calibri" w:hAnsi="Calibri" w:cs="Calibri"/>
          <w:sz w:val="24"/>
          <w:szCs w:val="24"/>
        </w:rPr>
        <w:t>Afixar as informações sobre as medidas de prevenção do coronavírus, colocar cartazes informativos, nos locais de lavagem das mãos e de desinfeção, sobre o modo adequado de o fazer (</w:t>
      </w:r>
      <w:r w:rsidRPr="000002A9">
        <w:rPr>
          <w:rFonts w:ascii="Calibri" w:hAnsi="Calibri" w:cs="Calibri"/>
          <w:sz w:val="24"/>
          <w:szCs w:val="24"/>
          <w:highlight w:val="yellow"/>
        </w:rPr>
        <w:t>Anexo 1</w:t>
      </w:r>
      <w:r w:rsidRPr="00CF4AFA">
        <w:rPr>
          <w:rFonts w:ascii="Calibri" w:hAnsi="Calibri" w:cs="Calibri"/>
          <w:sz w:val="24"/>
          <w:szCs w:val="24"/>
        </w:rPr>
        <w:t>).</w:t>
      </w:r>
    </w:p>
    <w:p w14:paraId="0D2BC27C"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CF4AFA">
        <w:rPr>
          <w:rFonts w:ascii="Calibri" w:hAnsi="Calibri" w:cs="Calibri"/>
          <w:sz w:val="24"/>
          <w:szCs w:val="24"/>
        </w:rPr>
        <w:t xml:space="preserve">Limpar e arejar, todos os espaços utilizados. </w:t>
      </w:r>
    </w:p>
    <w:p w14:paraId="62D0D973"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CF4AFA">
        <w:rPr>
          <w:rFonts w:ascii="Calibri" w:hAnsi="Calibri" w:cs="Calibri"/>
          <w:sz w:val="24"/>
          <w:szCs w:val="24"/>
        </w:rPr>
        <w:t xml:space="preserve">Desinfetar todos os espaços e os objetos contidos no mesmo, sempre que haja suspeita de infeção. </w:t>
      </w:r>
    </w:p>
    <w:p w14:paraId="0132F8C8"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Pr>
          <w:rFonts w:ascii="Calibri" w:hAnsi="Calibri" w:cs="Calibri"/>
          <w:sz w:val="24"/>
          <w:szCs w:val="24"/>
        </w:rPr>
        <w:t>Até que esteja concluída</w:t>
      </w:r>
      <w:r w:rsidRPr="00CF4AFA">
        <w:rPr>
          <w:rFonts w:ascii="Calibri" w:hAnsi="Calibri" w:cs="Calibri"/>
          <w:sz w:val="24"/>
          <w:szCs w:val="24"/>
        </w:rPr>
        <w:t xml:space="preserve"> a desinfeção, o espaço estará interdito.</w:t>
      </w:r>
    </w:p>
    <w:p w14:paraId="1B7EC8A1"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CF4AFA">
        <w:rPr>
          <w:rFonts w:ascii="Calibri" w:hAnsi="Calibri" w:cs="Calibri"/>
          <w:sz w:val="24"/>
          <w:szCs w:val="24"/>
        </w:rPr>
        <w:t>Reforçar a</w:t>
      </w:r>
      <w:r>
        <w:rPr>
          <w:rFonts w:ascii="Calibri" w:hAnsi="Calibri" w:cs="Calibri"/>
          <w:sz w:val="24"/>
          <w:szCs w:val="24"/>
        </w:rPr>
        <w:t xml:space="preserve"> frequência de</w:t>
      </w:r>
      <w:r w:rsidRPr="00CF4AFA">
        <w:rPr>
          <w:rFonts w:ascii="Calibri" w:hAnsi="Calibri" w:cs="Calibri"/>
          <w:sz w:val="24"/>
          <w:szCs w:val="24"/>
        </w:rPr>
        <w:t xml:space="preserve"> limpeza das mesas de trabalho, de corrimões e maçanetas das portas (diariamente)</w:t>
      </w:r>
      <w:r>
        <w:rPr>
          <w:rFonts w:ascii="Calibri" w:hAnsi="Calibri" w:cs="Calibri"/>
          <w:sz w:val="24"/>
          <w:szCs w:val="24"/>
        </w:rPr>
        <w:t>.</w:t>
      </w:r>
    </w:p>
    <w:p w14:paraId="69E39643"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CF4AFA">
        <w:rPr>
          <w:rFonts w:ascii="Calibri" w:hAnsi="Calibri" w:cs="Calibri"/>
          <w:sz w:val="24"/>
          <w:szCs w:val="24"/>
        </w:rPr>
        <w:t xml:space="preserve">Reforçar o plano de higiene da empresa, de forma a tornar exequíveis as medidas aconselhadas (lavagem das mãos e desinfeção).  </w:t>
      </w:r>
    </w:p>
    <w:p w14:paraId="5B088282" w14:textId="77777777" w:rsidR="00FA3D01" w:rsidRPr="00FA3D01" w:rsidRDefault="00FA3D01" w:rsidP="00FA3D01">
      <w:pPr>
        <w:pStyle w:val="PargrafodaLista"/>
        <w:numPr>
          <w:ilvl w:val="1"/>
          <w:numId w:val="7"/>
        </w:numPr>
        <w:spacing w:line="360" w:lineRule="auto"/>
        <w:ind w:left="306" w:hanging="306"/>
        <w:jc w:val="both"/>
        <w:rPr>
          <w:rFonts w:ascii="Calibri" w:hAnsi="Calibri" w:cs="Calibri"/>
          <w:color w:val="000000" w:themeColor="text1"/>
          <w:sz w:val="24"/>
          <w:szCs w:val="24"/>
        </w:rPr>
      </w:pPr>
      <w:r w:rsidRPr="00FA3D01">
        <w:rPr>
          <w:color w:val="000000" w:themeColor="text1"/>
        </w:rPr>
        <w:t>Criação e reforço das condições para lavagem frequente das mãos</w:t>
      </w:r>
      <w:r>
        <w:rPr>
          <w:color w:val="000000" w:themeColor="text1"/>
        </w:rPr>
        <w:t xml:space="preserve"> nas frentes de obra</w:t>
      </w:r>
      <w:r w:rsidRPr="00FA3D01">
        <w:rPr>
          <w:color w:val="000000" w:themeColor="text1"/>
        </w:rPr>
        <w:t xml:space="preserve"> (1 posto móvel por cada frente de trabalho), equipado com consumíveis descartáveis.</w:t>
      </w:r>
    </w:p>
    <w:p w14:paraId="7083A89D"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Pr>
          <w:rFonts w:ascii="Calibri" w:hAnsi="Calibri" w:cs="Calibri"/>
          <w:sz w:val="24"/>
          <w:szCs w:val="24"/>
        </w:rPr>
        <w:t>Seguir as regras gerais de limpeza recomendadas pela DGS/IASAÚDE, IP-RAM, no que diz respeito às técnicas e materiais a utilizar, bem como à forma de utilização de lix</w:t>
      </w:r>
      <w:r w:rsidR="00FA3D01">
        <w:rPr>
          <w:rFonts w:ascii="Calibri" w:hAnsi="Calibri" w:cs="Calibri"/>
          <w:sz w:val="24"/>
          <w:szCs w:val="24"/>
        </w:rPr>
        <w:t>í</w:t>
      </w:r>
      <w:r>
        <w:rPr>
          <w:rFonts w:ascii="Calibri" w:hAnsi="Calibri" w:cs="Calibri"/>
          <w:sz w:val="24"/>
          <w:szCs w:val="24"/>
        </w:rPr>
        <w:t>via e outros desinfetantes (</w:t>
      </w:r>
      <w:r w:rsidRPr="000002A9">
        <w:rPr>
          <w:rFonts w:ascii="Calibri" w:hAnsi="Calibri" w:cs="Calibri"/>
          <w:sz w:val="24"/>
          <w:szCs w:val="24"/>
          <w:highlight w:val="yellow"/>
        </w:rPr>
        <w:t>Anexo 9</w:t>
      </w:r>
      <w:r>
        <w:rPr>
          <w:rFonts w:ascii="Calibri" w:hAnsi="Calibri" w:cs="Calibri"/>
          <w:sz w:val="24"/>
          <w:szCs w:val="24"/>
        </w:rPr>
        <w:t>).</w:t>
      </w:r>
    </w:p>
    <w:p w14:paraId="05E884C0"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4F3C75">
        <w:rPr>
          <w:rFonts w:ascii="Calibri" w:hAnsi="Calibri" w:cs="Calibri"/>
          <w:sz w:val="24"/>
          <w:szCs w:val="24"/>
        </w:rPr>
        <w:lastRenderedPageBreak/>
        <w:t>Verificar, diariamente, as condições de operacionalidade dos dispositivos e dispensa de sabonete líquido nas instalações sanitárias, bem como a sua limpeza e desinfeção</w:t>
      </w:r>
      <w:r>
        <w:rPr>
          <w:rFonts w:ascii="Calibri" w:hAnsi="Calibri" w:cs="Calibri"/>
          <w:sz w:val="24"/>
          <w:szCs w:val="24"/>
        </w:rPr>
        <w:t xml:space="preserve">, </w:t>
      </w:r>
      <w:r w:rsidRPr="004F3C75">
        <w:rPr>
          <w:rFonts w:ascii="Calibri" w:hAnsi="Calibri" w:cs="Calibri"/>
          <w:sz w:val="24"/>
          <w:szCs w:val="24"/>
        </w:rPr>
        <w:t>registad</w:t>
      </w:r>
      <w:r>
        <w:rPr>
          <w:rFonts w:ascii="Calibri" w:hAnsi="Calibri" w:cs="Calibri"/>
          <w:sz w:val="24"/>
          <w:szCs w:val="24"/>
        </w:rPr>
        <w:t>a</w:t>
      </w:r>
      <w:r w:rsidRPr="004F3C75">
        <w:rPr>
          <w:rFonts w:ascii="Calibri" w:hAnsi="Calibri" w:cs="Calibri"/>
          <w:sz w:val="24"/>
          <w:szCs w:val="24"/>
        </w:rPr>
        <w:t xml:space="preserve"> em documento própri</w:t>
      </w:r>
      <w:r>
        <w:rPr>
          <w:rFonts w:ascii="Calibri" w:hAnsi="Calibri" w:cs="Calibri"/>
          <w:sz w:val="24"/>
          <w:szCs w:val="24"/>
        </w:rPr>
        <w:t>o</w:t>
      </w:r>
      <w:r w:rsidRPr="004F3C75">
        <w:rPr>
          <w:rFonts w:ascii="Calibri" w:hAnsi="Calibri" w:cs="Calibri"/>
          <w:sz w:val="24"/>
          <w:szCs w:val="24"/>
        </w:rPr>
        <w:t xml:space="preserve"> (</w:t>
      </w:r>
      <w:r w:rsidRPr="000002A9">
        <w:rPr>
          <w:rFonts w:ascii="Calibri" w:hAnsi="Calibri" w:cs="Calibri"/>
          <w:sz w:val="24"/>
          <w:szCs w:val="24"/>
          <w:highlight w:val="yellow"/>
        </w:rPr>
        <w:t>Anexo 5</w:t>
      </w:r>
      <w:r w:rsidRPr="004F3C75">
        <w:rPr>
          <w:rFonts w:ascii="Calibri" w:hAnsi="Calibri" w:cs="Calibri"/>
          <w:sz w:val="24"/>
          <w:szCs w:val="24"/>
        </w:rPr>
        <w:t xml:space="preserve">). </w:t>
      </w:r>
    </w:p>
    <w:p w14:paraId="44397B03"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4F3C75">
        <w:rPr>
          <w:rFonts w:ascii="Calibri" w:hAnsi="Calibri" w:cs="Calibri"/>
          <w:sz w:val="24"/>
          <w:szCs w:val="24"/>
        </w:rPr>
        <w:t xml:space="preserve">Reforçar as ações de limpeza e respetiva desinfeção nos espaços de utilização coletivos e nas superfícies de trabalho (maçanetas das portas, corrimões, botões de equipamentos de utilização comum, </w:t>
      </w:r>
      <w:r>
        <w:rPr>
          <w:rFonts w:ascii="Calibri" w:hAnsi="Calibri" w:cs="Calibri"/>
          <w:sz w:val="24"/>
          <w:szCs w:val="24"/>
        </w:rPr>
        <w:t xml:space="preserve">elevadores, máquinas de café, </w:t>
      </w:r>
      <w:r w:rsidRPr="004F3C75">
        <w:rPr>
          <w:rFonts w:ascii="Calibri" w:hAnsi="Calibri" w:cs="Calibri"/>
          <w:sz w:val="24"/>
          <w:szCs w:val="24"/>
        </w:rPr>
        <w:t>mesas, cadeiras)</w:t>
      </w:r>
      <w:r>
        <w:rPr>
          <w:rFonts w:ascii="Calibri" w:hAnsi="Calibri" w:cs="Calibri"/>
          <w:sz w:val="24"/>
          <w:szCs w:val="24"/>
        </w:rPr>
        <w:t>,</w:t>
      </w:r>
      <w:r w:rsidRPr="004F3C75">
        <w:rPr>
          <w:rFonts w:ascii="Calibri" w:hAnsi="Calibri" w:cs="Calibri"/>
          <w:sz w:val="24"/>
          <w:szCs w:val="24"/>
        </w:rPr>
        <w:t xml:space="preserve"> </w:t>
      </w:r>
      <w:r>
        <w:rPr>
          <w:rFonts w:ascii="Calibri" w:hAnsi="Calibri" w:cs="Calibri"/>
          <w:sz w:val="24"/>
          <w:szCs w:val="24"/>
        </w:rPr>
        <w:t>registada</w:t>
      </w:r>
      <w:r w:rsidRPr="004F3C75">
        <w:rPr>
          <w:rFonts w:ascii="Calibri" w:hAnsi="Calibri" w:cs="Calibri"/>
          <w:sz w:val="24"/>
          <w:szCs w:val="24"/>
        </w:rPr>
        <w:t xml:space="preserve"> em documento próprio</w:t>
      </w:r>
      <w:r>
        <w:rPr>
          <w:rFonts w:ascii="Calibri" w:hAnsi="Calibri" w:cs="Calibri"/>
          <w:sz w:val="24"/>
          <w:szCs w:val="24"/>
        </w:rPr>
        <w:t xml:space="preserve"> </w:t>
      </w:r>
      <w:r w:rsidRPr="004F3C75">
        <w:rPr>
          <w:rFonts w:ascii="Calibri" w:hAnsi="Calibri" w:cs="Calibri"/>
          <w:sz w:val="24"/>
          <w:szCs w:val="24"/>
        </w:rPr>
        <w:t>(</w:t>
      </w:r>
      <w:r w:rsidRPr="00C32BB6">
        <w:rPr>
          <w:rFonts w:ascii="Calibri" w:hAnsi="Calibri" w:cs="Calibri"/>
          <w:sz w:val="24"/>
          <w:szCs w:val="24"/>
          <w:highlight w:val="yellow"/>
        </w:rPr>
        <w:t>Anexo 5</w:t>
      </w:r>
      <w:r>
        <w:rPr>
          <w:rFonts w:ascii="Calibri" w:hAnsi="Calibri" w:cs="Calibri"/>
          <w:sz w:val="24"/>
          <w:szCs w:val="24"/>
        </w:rPr>
        <w:t>).</w:t>
      </w:r>
    </w:p>
    <w:p w14:paraId="6C3103F2" w14:textId="77777777" w:rsidR="00C247D9" w:rsidRDefault="00C247D9" w:rsidP="00C247D9">
      <w:pPr>
        <w:pStyle w:val="PargrafodaLista"/>
        <w:numPr>
          <w:ilvl w:val="1"/>
          <w:numId w:val="7"/>
        </w:numPr>
        <w:spacing w:line="360" w:lineRule="auto"/>
        <w:ind w:left="306" w:hanging="306"/>
        <w:jc w:val="both"/>
        <w:rPr>
          <w:rFonts w:ascii="Calibri" w:hAnsi="Calibri" w:cs="Calibri"/>
          <w:sz w:val="24"/>
          <w:szCs w:val="24"/>
        </w:rPr>
      </w:pPr>
      <w:r>
        <w:rPr>
          <w:rFonts w:ascii="Calibri" w:hAnsi="Calibri" w:cs="Calibri"/>
          <w:sz w:val="24"/>
          <w:szCs w:val="24"/>
        </w:rPr>
        <w:t>Cada utilizador deverá d</w:t>
      </w:r>
      <w:r w:rsidRPr="004F3C75">
        <w:rPr>
          <w:rFonts w:ascii="Calibri" w:hAnsi="Calibri" w:cs="Calibri"/>
          <w:sz w:val="24"/>
          <w:szCs w:val="24"/>
        </w:rPr>
        <w:t xml:space="preserve">esinfetar </w:t>
      </w:r>
      <w:r>
        <w:rPr>
          <w:rFonts w:ascii="Calibri" w:hAnsi="Calibri" w:cs="Calibri"/>
          <w:sz w:val="24"/>
          <w:szCs w:val="24"/>
        </w:rPr>
        <w:t>todos os equipamentos necessários à produção que lhe estão afetos (ex: computadores, teclados, telefones, ferramentas e outros)</w:t>
      </w:r>
      <w:r w:rsidRPr="004F3C75">
        <w:rPr>
          <w:rFonts w:ascii="Calibri" w:hAnsi="Calibri" w:cs="Calibri"/>
          <w:sz w:val="24"/>
          <w:szCs w:val="24"/>
        </w:rPr>
        <w:t xml:space="preserve">. A desinfeção deve ser levada a cabo pelo seu utilizador.  </w:t>
      </w:r>
    </w:p>
    <w:p w14:paraId="2F713D4C" w14:textId="77777777" w:rsidR="00C247D9" w:rsidRPr="004F3C75" w:rsidRDefault="00C247D9" w:rsidP="00C247D9">
      <w:pPr>
        <w:pStyle w:val="PargrafodaLista"/>
        <w:numPr>
          <w:ilvl w:val="1"/>
          <w:numId w:val="7"/>
        </w:numPr>
        <w:spacing w:line="360" w:lineRule="auto"/>
        <w:ind w:left="306" w:hanging="306"/>
        <w:jc w:val="both"/>
        <w:rPr>
          <w:rFonts w:ascii="Calibri" w:hAnsi="Calibri" w:cs="Calibri"/>
          <w:sz w:val="24"/>
          <w:szCs w:val="24"/>
        </w:rPr>
      </w:pPr>
      <w:r w:rsidRPr="004F3C75">
        <w:rPr>
          <w:rFonts w:ascii="Calibri" w:hAnsi="Calibri" w:cs="Calibri"/>
          <w:sz w:val="24"/>
          <w:szCs w:val="24"/>
        </w:rPr>
        <w:t>Lavar ou desinfetar as mãos, com muita frequência utilizando água e sabão ou desinfetante.</w:t>
      </w:r>
      <w:r>
        <w:rPr>
          <w:rFonts w:ascii="Calibri" w:hAnsi="Calibri" w:cs="Calibri"/>
          <w:sz w:val="24"/>
          <w:szCs w:val="24"/>
        </w:rPr>
        <w:t>, de acordo com as recomendações da Direção Geral de Saúde.</w:t>
      </w:r>
      <w:r w:rsidRPr="004F3C75">
        <w:rPr>
          <w:rFonts w:ascii="Calibri" w:hAnsi="Calibri" w:cs="Calibri"/>
          <w:sz w:val="24"/>
          <w:szCs w:val="24"/>
        </w:rPr>
        <w:t xml:space="preserve"> </w:t>
      </w:r>
    </w:p>
    <w:p w14:paraId="66067CD0" w14:textId="77777777" w:rsidR="00502FB3" w:rsidRPr="00894357" w:rsidRDefault="00502FB3" w:rsidP="00C247D9">
      <w:pPr>
        <w:pStyle w:val="Default"/>
        <w:spacing w:line="360" w:lineRule="auto"/>
        <w:jc w:val="both"/>
        <w:rPr>
          <w:color w:val="auto"/>
        </w:rPr>
      </w:pPr>
    </w:p>
    <w:p w14:paraId="21EF2C61" w14:textId="5CAABDC1" w:rsidR="00C247D9" w:rsidRPr="00CF4AFA" w:rsidRDefault="00C247D9" w:rsidP="00220EC8">
      <w:pPr>
        <w:pStyle w:val="Ttulo2"/>
        <w:numPr>
          <w:ilvl w:val="2"/>
          <w:numId w:val="26"/>
        </w:numPr>
      </w:pPr>
      <w:bookmarkStart w:id="20" w:name="_Toc38027689"/>
      <w:r>
        <w:t>Procedimentos Específicos</w:t>
      </w:r>
      <w:bookmarkEnd w:id="20"/>
      <w:r w:rsidRPr="00CF4AFA">
        <w:t xml:space="preserve"> </w:t>
      </w:r>
    </w:p>
    <w:p w14:paraId="6F863F88" w14:textId="77777777" w:rsidR="00705996" w:rsidRDefault="00C247D9" w:rsidP="00C247D9">
      <w:pPr>
        <w:pStyle w:val="Default"/>
        <w:spacing w:line="360" w:lineRule="auto"/>
        <w:jc w:val="both"/>
        <w:rPr>
          <w:color w:val="auto"/>
        </w:rPr>
      </w:pPr>
      <w:r w:rsidRPr="006C1F61">
        <w:rPr>
          <w:color w:val="auto"/>
        </w:rPr>
        <w:t>Previamente ao regresso ao trabalho, após ausência por motivo de férias, suspensão da atividade, doença, rotatividade de equipas ou outro, todos os colaboradores têm de preencher obrigatoriamente o questionário de rastreio</w:t>
      </w:r>
      <w:r w:rsidRPr="00FF0D97">
        <w:rPr>
          <w:color w:val="auto"/>
        </w:rPr>
        <w:t xml:space="preserve">, que será analisado pelo diretor de obra e pelo técnico de segurança </w:t>
      </w:r>
      <w:r w:rsidRPr="00126A3C">
        <w:rPr>
          <w:color w:val="auto"/>
          <w:highlight w:val="yellow"/>
        </w:rPr>
        <w:t>(</w:t>
      </w:r>
      <w:r w:rsidRPr="002024D7">
        <w:rPr>
          <w:color w:val="auto"/>
          <w:highlight w:val="yellow"/>
        </w:rPr>
        <w:t>Anexo 2</w:t>
      </w:r>
      <w:r w:rsidRPr="00FF0D97">
        <w:rPr>
          <w:color w:val="auto"/>
        </w:rPr>
        <w:t xml:space="preserve">). </w:t>
      </w:r>
      <w:r>
        <w:rPr>
          <w:color w:val="auto"/>
        </w:rPr>
        <w:t>Este questionário está disponível para download e impressão no microsite do IASAÚDE, IP-RAM:</w:t>
      </w:r>
    </w:p>
    <w:p w14:paraId="0C402A63" w14:textId="77777777" w:rsidR="00C247D9" w:rsidRDefault="00C247D9" w:rsidP="00C247D9">
      <w:pPr>
        <w:pStyle w:val="Default"/>
        <w:spacing w:line="360" w:lineRule="auto"/>
        <w:jc w:val="both"/>
        <w:rPr>
          <w:color w:val="auto"/>
        </w:rPr>
      </w:pPr>
      <w:r>
        <w:rPr>
          <w:color w:val="auto"/>
        </w:rPr>
        <w:t xml:space="preserve"> </w:t>
      </w:r>
      <w:hyperlink r:id="rId10" w:history="1">
        <w:r w:rsidRPr="001727C6">
          <w:rPr>
            <w:rStyle w:val="Hiperligao"/>
          </w:rPr>
          <w:t>http://apps.iasaude.pt/novocoronavirus2019/</w:t>
        </w:r>
      </w:hyperlink>
    </w:p>
    <w:p w14:paraId="14A6D3B0" w14:textId="77777777" w:rsidR="00C247D9" w:rsidRPr="00FF0D97" w:rsidRDefault="00C247D9" w:rsidP="00C247D9">
      <w:pPr>
        <w:pStyle w:val="Default"/>
        <w:spacing w:line="360" w:lineRule="auto"/>
        <w:jc w:val="both"/>
        <w:rPr>
          <w:color w:val="auto"/>
        </w:rPr>
      </w:pPr>
      <w:r w:rsidRPr="00FF0D97">
        <w:rPr>
          <w:color w:val="auto"/>
        </w:rPr>
        <w:t xml:space="preserve"> </w:t>
      </w:r>
    </w:p>
    <w:p w14:paraId="5F13B17F" w14:textId="77777777" w:rsidR="00C247D9" w:rsidRPr="00FF0D97" w:rsidRDefault="00C247D9" w:rsidP="00C247D9">
      <w:pPr>
        <w:pStyle w:val="Default"/>
        <w:spacing w:line="360" w:lineRule="auto"/>
        <w:jc w:val="both"/>
        <w:rPr>
          <w:color w:val="auto"/>
        </w:rPr>
      </w:pPr>
      <w:r w:rsidRPr="00FF0D97">
        <w:rPr>
          <w:color w:val="auto"/>
        </w:rPr>
        <w:t>Todas as medidas de segurança implementadas serão registadas em impresso</w:t>
      </w:r>
      <w:r>
        <w:rPr>
          <w:color w:val="auto"/>
        </w:rPr>
        <w:t>s</w:t>
      </w:r>
      <w:r w:rsidRPr="00FF0D97">
        <w:rPr>
          <w:color w:val="auto"/>
        </w:rPr>
        <w:t xml:space="preserve"> próprio</w:t>
      </w:r>
      <w:r>
        <w:rPr>
          <w:color w:val="auto"/>
        </w:rPr>
        <w:t>s</w:t>
      </w:r>
      <w:r w:rsidRPr="00FF0D97">
        <w:rPr>
          <w:color w:val="auto"/>
        </w:rPr>
        <w:t>, de modo a garantir a sua implementação</w:t>
      </w:r>
      <w:r>
        <w:rPr>
          <w:color w:val="auto"/>
        </w:rPr>
        <w:t xml:space="preserve"> </w:t>
      </w:r>
      <w:r w:rsidRPr="002024D7">
        <w:rPr>
          <w:color w:val="auto"/>
        </w:rPr>
        <w:t>(Anexos).</w:t>
      </w:r>
      <w:r w:rsidRPr="00FF0D97">
        <w:rPr>
          <w:color w:val="auto"/>
        </w:rPr>
        <w:t xml:space="preserve"> </w:t>
      </w:r>
    </w:p>
    <w:p w14:paraId="118D3593" w14:textId="77777777" w:rsidR="00C247D9" w:rsidRDefault="00C247D9" w:rsidP="00C247D9">
      <w:pPr>
        <w:pStyle w:val="Default"/>
        <w:spacing w:line="360" w:lineRule="auto"/>
        <w:jc w:val="both"/>
        <w:rPr>
          <w:color w:val="auto"/>
        </w:rPr>
      </w:pPr>
      <w:r w:rsidRPr="00FF0D97">
        <w:rPr>
          <w:color w:val="auto"/>
        </w:rPr>
        <w:t xml:space="preserve"> </w:t>
      </w:r>
    </w:p>
    <w:p w14:paraId="714CF31C" w14:textId="1D3E7EB1" w:rsidR="00220EC8" w:rsidRDefault="00220EC8">
      <w:pPr>
        <w:rPr>
          <w:rFonts w:ascii="Calibri" w:hAnsi="Calibri" w:cs="Calibri"/>
          <w:sz w:val="24"/>
          <w:szCs w:val="24"/>
        </w:rPr>
      </w:pPr>
      <w:r>
        <w:br w:type="page"/>
      </w:r>
    </w:p>
    <w:p w14:paraId="3017678B" w14:textId="77777777" w:rsidR="00C247D9" w:rsidRPr="00801A56" w:rsidRDefault="00C247D9" w:rsidP="00C247D9">
      <w:pPr>
        <w:pStyle w:val="Default"/>
        <w:spacing w:line="360" w:lineRule="auto"/>
        <w:jc w:val="both"/>
        <w:rPr>
          <w:b/>
          <w:bCs/>
          <w:color w:val="auto"/>
          <w:u w:val="single"/>
        </w:rPr>
      </w:pPr>
      <w:r w:rsidRPr="00801A56">
        <w:rPr>
          <w:b/>
          <w:bCs/>
          <w:color w:val="auto"/>
          <w:u w:val="single"/>
        </w:rPr>
        <w:lastRenderedPageBreak/>
        <w:t xml:space="preserve">Procedimentos presentes no plano de prevenção: </w:t>
      </w:r>
    </w:p>
    <w:p w14:paraId="0CEC0868" w14:textId="77777777" w:rsidR="00C247D9" w:rsidRPr="00FF0D97" w:rsidRDefault="00C247D9" w:rsidP="00C247D9">
      <w:pPr>
        <w:pStyle w:val="Default"/>
        <w:spacing w:line="360" w:lineRule="auto"/>
        <w:jc w:val="both"/>
        <w:rPr>
          <w:color w:val="auto"/>
        </w:rPr>
      </w:pPr>
      <w:r w:rsidRPr="00FF0D97">
        <w:rPr>
          <w:color w:val="auto"/>
        </w:rPr>
        <w:t xml:space="preserve"> </w:t>
      </w:r>
    </w:p>
    <w:p w14:paraId="560B2724" w14:textId="77777777" w:rsidR="00C247D9" w:rsidRPr="002024D7" w:rsidRDefault="00C247D9" w:rsidP="00C247D9">
      <w:pPr>
        <w:pStyle w:val="Default"/>
        <w:numPr>
          <w:ilvl w:val="0"/>
          <w:numId w:val="14"/>
        </w:numPr>
        <w:spacing w:line="360" w:lineRule="auto"/>
        <w:jc w:val="both"/>
        <w:rPr>
          <w:color w:val="auto"/>
        </w:rPr>
      </w:pPr>
      <w:r w:rsidRPr="00A21CCF">
        <w:rPr>
          <w:color w:val="auto"/>
        </w:rPr>
        <w:t>Procedimento de comunicação interna de trabalhador com sintomas e ligação epidemiológica (compatíveis com a definição de caso suspeito de COVID-19)</w:t>
      </w:r>
      <w:r>
        <w:rPr>
          <w:color w:val="auto"/>
        </w:rPr>
        <w:t xml:space="preserve"> </w:t>
      </w:r>
      <w:r w:rsidRPr="002024D7">
        <w:rPr>
          <w:color w:val="auto"/>
        </w:rPr>
        <w:t xml:space="preserve">– Ponto 9 do presente Plano de Contingência; </w:t>
      </w:r>
    </w:p>
    <w:p w14:paraId="04E9741C" w14:textId="77777777" w:rsidR="00C247D9" w:rsidRDefault="00C247D9" w:rsidP="00C247D9">
      <w:pPr>
        <w:pStyle w:val="Default"/>
        <w:numPr>
          <w:ilvl w:val="0"/>
          <w:numId w:val="14"/>
        </w:numPr>
        <w:spacing w:line="360" w:lineRule="auto"/>
        <w:jc w:val="both"/>
        <w:rPr>
          <w:color w:val="auto"/>
        </w:rPr>
      </w:pPr>
      <w:r w:rsidRPr="00801A56">
        <w:rPr>
          <w:color w:val="auto"/>
        </w:rPr>
        <w:t xml:space="preserve">O trabalhador com sintomas, ou </w:t>
      </w:r>
      <w:r>
        <w:rPr>
          <w:color w:val="auto"/>
        </w:rPr>
        <w:t>quem</w:t>
      </w:r>
      <w:r w:rsidRPr="00801A56">
        <w:rPr>
          <w:color w:val="auto"/>
        </w:rPr>
        <w:t xml:space="preserve"> identifique um trabalhador com sintomas na empresa, deve de imediato informar a chefia direta e o empregador (ou alguém por este designado). De referir que este processo de comunicação deve ser o mais célere e expedito possível, via telefónica </w:t>
      </w:r>
      <w:r>
        <w:rPr>
          <w:color w:val="auto"/>
        </w:rPr>
        <w:t>ou salvaguardando as regras de distanciamento social</w:t>
      </w:r>
      <w:r w:rsidRPr="00801A56">
        <w:rPr>
          <w:color w:val="auto"/>
        </w:rPr>
        <w:t xml:space="preserve"> </w:t>
      </w:r>
      <w:r>
        <w:rPr>
          <w:color w:val="auto"/>
        </w:rPr>
        <w:t>(</w:t>
      </w:r>
      <w:r w:rsidRPr="002024D7">
        <w:rPr>
          <w:color w:val="auto"/>
        </w:rPr>
        <w:t>Ponto 9</w:t>
      </w:r>
      <w:r>
        <w:rPr>
          <w:color w:val="auto"/>
        </w:rPr>
        <w:t xml:space="preserve"> do Plano de Contingência);</w:t>
      </w:r>
    </w:p>
    <w:p w14:paraId="0B181C75" w14:textId="77777777" w:rsidR="00C247D9" w:rsidRPr="00801A56" w:rsidRDefault="00C247D9" w:rsidP="00C247D9">
      <w:pPr>
        <w:pStyle w:val="Default"/>
        <w:numPr>
          <w:ilvl w:val="0"/>
          <w:numId w:val="14"/>
        </w:numPr>
        <w:spacing w:line="360" w:lineRule="auto"/>
        <w:jc w:val="both"/>
        <w:rPr>
          <w:color w:val="auto"/>
        </w:rPr>
      </w:pPr>
      <w:r w:rsidRPr="00A21CCF">
        <w:rPr>
          <w:color w:val="auto"/>
        </w:rPr>
        <w:t>Processo (interno) de registo de contactos com o Caso Suspeito, o paciente suspeito deve preencher ou dar indicação de preenchimento do registo de contactos pessoais que teve nos últimos dias. As</w:t>
      </w:r>
      <w:r w:rsidRPr="00801A56">
        <w:rPr>
          <w:color w:val="auto"/>
        </w:rPr>
        <w:t xml:space="preserve"> mesmas serão registadas em impresso próprio</w:t>
      </w:r>
      <w:r>
        <w:rPr>
          <w:color w:val="auto"/>
        </w:rPr>
        <w:t xml:space="preserve"> </w:t>
      </w:r>
      <w:r w:rsidRPr="00801A56">
        <w:rPr>
          <w:color w:val="auto"/>
        </w:rPr>
        <w:t>(</w:t>
      </w:r>
      <w:r w:rsidRPr="002024D7">
        <w:rPr>
          <w:color w:val="auto"/>
          <w:highlight w:val="yellow"/>
        </w:rPr>
        <w:t>Anexo 2</w:t>
      </w:r>
      <w:r w:rsidRPr="00801A56">
        <w:rPr>
          <w:color w:val="auto"/>
        </w:rPr>
        <w:t xml:space="preserve">); </w:t>
      </w:r>
    </w:p>
    <w:p w14:paraId="37087684" w14:textId="77777777" w:rsidR="00C247D9" w:rsidRDefault="00C247D9" w:rsidP="00C247D9">
      <w:pPr>
        <w:pStyle w:val="Default"/>
        <w:numPr>
          <w:ilvl w:val="0"/>
          <w:numId w:val="14"/>
        </w:numPr>
        <w:spacing w:line="360" w:lineRule="auto"/>
        <w:jc w:val="both"/>
        <w:rPr>
          <w:color w:val="auto"/>
        </w:rPr>
      </w:pPr>
      <w:r w:rsidRPr="00801A56">
        <w:rPr>
          <w:color w:val="auto"/>
        </w:rPr>
        <w:t xml:space="preserve"> Procedimentos básicos para higienização das mãos com água e sabão (ex. lavar as mãos com água e sabão durante pelo menos 20 segundos, cobrindo todas as superfícies das mãos até ao cotovelo, água e sabão devem ser usados preferencialmente se as mãos estiverem visivelmente sujas (</w:t>
      </w:r>
      <w:r w:rsidRPr="002024D7">
        <w:rPr>
          <w:color w:val="auto"/>
          <w:highlight w:val="yellow"/>
        </w:rPr>
        <w:t>Anexo 1</w:t>
      </w:r>
      <w:r w:rsidRPr="00801A56">
        <w:rPr>
          <w:color w:val="auto"/>
        </w:rPr>
        <w:t>);</w:t>
      </w:r>
    </w:p>
    <w:p w14:paraId="5AB780C4" w14:textId="77777777" w:rsidR="00C247D9" w:rsidRPr="00801A56" w:rsidRDefault="00C247D9" w:rsidP="00C247D9">
      <w:pPr>
        <w:pStyle w:val="Default"/>
        <w:numPr>
          <w:ilvl w:val="0"/>
          <w:numId w:val="14"/>
        </w:numPr>
        <w:spacing w:line="360" w:lineRule="auto"/>
        <w:jc w:val="both"/>
        <w:rPr>
          <w:color w:val="auto"/>
        </w:rPr>
      </w:pPr>
      <w:r w:rsidRPr="00801A56">
        <w:rPr>
          <w:color w:val="auto"/>
        </w:rPr>
        <w:t>Procedimentos básicos com solução à base de álcool</w:t>
      </w:r>
      <w:r>
        <w:rPr>
          <w:color w:val="auto"/>
        </w:rPr>
        <w:t>:</w:t>
      </w:r>
      <w:r w:rsidRPr="00801A56">
        <w:rPr>
          <w:color w:val="auto"/>
        </w:rPr>
        <w:t xml:space="preserve"> utilize um desinfetante para as mãos </w:t>
      </w:r>
      <w:r>
        <w:rPr>
          <w:color w:val="auto"/>
        </w:rPr>
        <w:t>com</w:t>
      </w:r>
      <w:r w:rsidRPr="00801A56">
        <w:rPr>
          <w:color w:val="auto"/>
        </w:rPr>
        <w:t xml:space="preserve"> 70% de álcool, cobrindo todas as superfícies das mãos e esfregando-as até ficarem secas</w:t>
      </w:r>
      <w:r>
        <w:rPr>
          <w:color w:val="auto"/>
        </w:rPr>
        <w:t>. E</w:t>
      </w:r>
      <w:r w:rsidRPr="00801A56">
        <w:rPr>
          <w:color w:val="auto"/>
        </w:rPr>
        <w:t>ste procedimento deve ser usado preferencialmente se as mãos não estiverem sujas (</w:t>
      </w:r>
      <w:r w:rsidRPr="002024D7">
        <w:rPr>
          <w:color w:val="auto"/>
          <w:highlight w:val="yellow"/>
        </w:rPr>
        <w:t>Anexo 1</w:t>
      </w:r>
      <w:r>
        <w:rPr>
          <w:color w:val="auto"/>
        </w:rPr>
        <w:t>)</w:t>
      </w:r>
      <w:r w:rsidRPr="00801A56">
        <w:rPr>
          <w:color w:val="auto"/>
        </w:rPr>
        <w:t xml:space="preserve">; </w:t>
      </w:r>
    </w:p>
    <w:p w14:paraId="4CD3BEBC" w14:textId="77777777" w:rsidR="00C247D9" w:rsidRPr="00801A56" w:rsidRDefault="00C247D9" w:rsidP="00C247D9">
      <w:pPr>
        <w:pStyle w:val="Default"/>
        <w:numPr>
          <w:ilvl w:val="0"/>
          <w:numId w:val="14"/>
        </w:numPr>
        <w:spacing w:line="360" w:lineRule="auto"/>
        <w:jc w:val="both"/>
        <w:rPr>
          <w:color w:val="auto"/>
        </w:rPr>
      </w:pPr>
      <w:r w:rsidRPr="00801A56">
        <w:rPr>
          <w:color w:val="auto"/>
        </w:rPr>
        <w:t>Procedimentos de etiqueta respiratória (ex. evitar tossir ou espirrar para as mãos; tossir ou espirrar para o antebraço ou manga, com o antebraço fletido ou usar lenço de papel; higienizar as mãos após o contacto com secreções respiratórias) (</w:t>
      </w:r>
      <w:r w:rsidRPr="002024D7">
        <w:rPr>
          <w:color w:val="auto"/>
          <w:highlight w:val="yellow"/>
        </w:rPr>
        <w:t>Anexo 1</w:t>
      </w:r>
      <w:r w:rsidRPr="00801A56">
        <w:rPr>
          <w:color w:val="auto"/>
        </w:rPr>
        <w:t xml:space="preserve">); </w:t>
      </w:r>
    </w:p>
    <w:p w14:paraId="724922D6" w14:textId="77777777" w:rsidR="00C247D9" w:rsidRPr="00461249" w:rsidRDefault="00C247D9" w:rsidP="00C247D9">
      <w:pPr>
        <w:pStyle w:val="Default"/>
        <w:numPr>
          <w:ilvl w:val="0"/>
          <w:numId w:val="14"/>
        </w:numPr>
        <w:spacing w:line="360" w:lineRule="auto"/>
        <w:jc w:val="both"/>
        <w:rPr>
          <w:color w:val="auto"/>
        </w:rPr>
      </w:pPr>
      <w:r w:rsidRPr="00801A56">
        <w:rPr>
          <w:color w:val="auto"/>
        </w:rPr>
        <w:t xml:space="preserve"> </w:t>
      </w:r>
      <w:r w:rsidRPr="00461249">
        <w:rPr>
          <w:color w:val="auto"/>
        </w:rPr>
        <w:t xml:space="preserve">Procedimentos de </w:t>
      </w:r>
      <w:r w:rsidRPr="00461249">
        <w:rPr>
          <w:b/>
          <w:bCs/>
          <w:color w:val="auto"/>
        </w:rPr>
        <w:t>colocação de máscara cirúrgica</w:t>
      </w:r>
      <w:r w:rsidRPr="00461249">
        <w:rPr>
          <w:color w:val="auto"/>
        </w:rPr>
        <w:t xml:space="preserve"> (incluindo a higienização das mãos antes de colocar e após remoção da máscara) (</w:t>
      </w:r>
      <w:r w:rsidRPr="002024D7">
        <w:rPr>
          <w:color w:val="auto"/>
          <w:highlight w:val="yellow"/>
        </w:rPr>
        <w:t>Anexo 10</w:t>
      </w:r>
      <w:r w:rsidRPr="00461249">
        <w:rPr>
          <w:color w:val="auto"/>
        </w:rPr>
        <w:t xml:space="preserve">); </w:t>
      </w:r>
    </w:p>
    <w:p w14:paraId="7ACA6533" w14:textId="77777777" w:rsidR="00C247D9" w:rsidRPr="00461249" w:rsidRDefault="00C247D9" w:rsidP="00C247D9">
      <w:pPr>
        <w:pStyle w:val="Default"/>
        <w:numPr>
          <w:ilvl w:val="0"/>
          <w:numId w:val="14"/>
        </w:numPr>
        <w:spacing w:line="360" w:lineRule="auto"/>
        <w:jc w:val="both"/>
        <w:rPr>
          <w:color w:val="auto"/>
        </w:rPr>
      </w:pPr>
      <w:r w:rsidRPr="00461249">
        <w:rPr>
          <w:color w:val="auto"/>
        </w:rPr>
        <w:t xml:space="preserve">Procedimento de </w:t>
      </w:r>
      <w:r w:rsidRPr="00461249">
        <w:rPr>
          <w:b/>
          <w:bCs/>
          <w:color w:val="auto"/>
        </w:rPr>
        <w:t>retirada das luvas</w:t>
      </w:r>
      <w:r w:rsidRPr="00461249">
        <w:rPr>
          <w:color w:val="auto"/>
        </w:rPr>
        <w:t xml:space="preserve"> após utilização (</w:t>
      </w:r>
      <w:r w:rsidRPr="002024D7">
        <w:rPr>
          <w:color w:val="auto"/>
          <w:highlight w:val="yellow"/>
        </w:rPr>
        <w:t>Anexo 10</w:t>
      </w:r>
      <w:r w:rsidRPr="00461249">
        <w:rPr>
          <w:color w:val="auto"/>
        </w:rPr>
        <w:t xml:space="preserve">); </w:t>
      </w:r>
    </w:p>
    <w:p w14:paraId="4199404D" w14:textId="77777777" w:rsidR="00C247D9" w:rsidRDefault="00C247D9" w:rsidP="00C247D9">
      <w:pPr>
        <w:pStyle w:val="Default"/>
        <w:numPr>
          <w:ilvl w:val="0"/>
          <w:numId w:val="14"/>
        </w:numPr>
        <w:spacing w:line="360" w:lineRule="auto"/>
        <w:jc w:val="both"/>
        <w:rPr>
          <w:color w:val="auto"/>
        </w:rPr>
      </w:pPr>
      <w:r w:rsidRPr="00801A56">
        <w:rPr>
          <w:color w:val="auto"/>
        </w:rPr>
        <w:lastRenderedPageBreak/>
        <w:t xml:space="preserve">Procedimentos </w:t>
      </w:r>
      <w:r w:rsidRPr="006935BB">
        <w:rPr>
          <w:b/>
          <w:bCs/>
          <w:color w:val="auto"/>
        </w:rPr>
        <w:t>de conduta social</w:t>
      </w:r>
      <w:r w:rsidRPr="00801A56">
        <w:rPr>
          <w:color w:val="auto"/>
        </w:rPr>
        <w:t xml:space="preserve"> (ex. alterar a frequência e/ou a forma de contacto entre os trabalhadores e entre estes e os </w:t>
      </w:r>
      <w:r>
        <w:rPr>
          <w:color w:val="auto"/>
        </w:rPr>
        <w:t>fornecedores</w:t>
      </w:r>
      <w:r w:rsidRPr="00801A56">
        <w:rPr>
          <w:color w:val="auto"/>
        </w:rPr>
        <w:t xml:space="preserve"> - evitar o aperto de mão, as reuniões presenciais, os postos de trabalho partilhados, manter o distanciamento social de 2 metros</w:t>
      </w:r>
      <w:r>
        <w:rPr>
          <w:color w:val="auto"/>
        </w:rPr>
        <w:t>) (</w:t>
      </w:r>
      <w:r w:rsidRPr="002024D7">
        <w:rPr>
          <w:color w:val="auto"/>
          <w:highlight w:val="yellow"/>
        </w:rPr>
        <w:t>Anexo 1</w:t>
      </w:r>
      <w:r>
        <w:rPr>
          <w:color w:val="auto"/>
        </w:rPr>
        <w:t>);</w:t>
      </w:r>
    </w:p>
    <w:p w14:paraId="76617ED6" w14:textId="0A1EB367" w:rsidR="00C247D9" w:rsidRDefault="00C247D9" w:rsidP="00C247D9">
      <w:pPr>
        <w:pStyle w:val="Default"/>
        <w:numPr>
          <w:ilvl w:val="0"/>
          <w:numId w:val="14"/>
        </w:numPr>
        <w:spacing w:line="360" w:lineRule="auto"/>
        <w:jc w:val="both"/>
        <w:rPr>
          <w:color w:val="auto"/>
        </w:rPr>
      </w:pPr>
      <w:r w:rsidRPr="006935BB">
        <w:rPr>
          <w:b/>
          <w:bCs/>
          <w:color w:val="auto"/>
        </w:rPr>
        <w:t>Procedimento de utilização e de desinfeção das viaturas de transporte coletivo:</w:t>
      </w:r>
      <w:r w:rsidRPr="00801A56">
        <w:rPr>
          <w:color w:val="auto"/>
        </w:rPr>
        <w:t xml:space="preserve"> as mesmas terão a </w:t>
      </w:r>
      <w:r w:rsidRPr="006C1F61">
        <w:rPr>
          <w:color w:val="auto"/>
        </w:rPr>
        <w:t xml:space="preserve">sua capacidade reduzida </w:t>
      </w:r>
      <w:r w:rsidRPr="00034459">
        <w:rPr>
          <w:color w:val="auto"/>
        </w:rPr>
        <w:t xml:space="preserve">a </w:t>
      </w:r>
      <w:r w:rsidR="007A5E78" w:rsidRPr="00034459">
        <w:rPr>
          <w:color w:val="auto"/>
        </w:rPr>
        <w:t xml:space="preserve">dois </w:t>
      </w:r>
      <w:r w:rsidRPr="00034459">
        <w:rPr>
          <w:color w:val="auto"/>
        </w:rPr>
        <w:t>terço</w:t>
      </w:r>
      <w:r w:rsidR="007A5E78" w:rsidRPr="00034459">
        <w:rPr>
          <w:color w:val="auto"/>
        </w:rPr>
        <w:t>s</w:t>
      </w:r>
      <w:r w:rsidRPr="00034459">
        <w:rPr>
          <w:color w:val="auto"/>
        </w:rPr>
        <w:t xml:space="preserve"> do número de lugares e serão</w:t>
      </w:r>
      <w:r w:rsidRPr="006C1F61">
        <w:rPr>
          <w:color w:val="auto"/>
        </w:rPr>
        <w:t xml:space="preserve"> desinfetadas todos os dias antes da primeira utilização. Os seus utilizadores devem lavar</w:t>
      </w:r>
      <w:r>
        <w:rPr>
          <w:color w:val="auto"/>
        </w:rPr>
        <w:t xml:space="preserve"> e desinfetar as mãos </w:t>
      </w:r>
      <w:r w:rsidRPr="00801A56">
        <w:rPr>
          <w:color w:val="auto"/>
        </w:rPr>
        <w:t xml:space="preserve">antes de entrar na viatura, </w:t>
      </w:r>
      <w:r w:rsidR="00034459">
        <w:rPr>
          <w:color w:val="auto"/>
        </w:rPr>
        <w:t xml:space="preserve">usar máscara durante o transporte, </w:t>
      </w:r>
      <w:r w:rsidRPr="00801A56">
        <w:rPr>
          <w:color w:val="auto"/>
        </w:rPr>
        <w:t>evitar contacto direto com os outros utilizadores</w:t>
      </w:r>
      <w:r>
        <w:rPr>
          <w:color w:val="auto"/>
        </w:rPr>
        <w:t>,</w:t>
      </w:r>
      <w:r w:rsidRPr="00801A56">
        <w:rPr>
          <w:color w:val="auto"/>
        </w:rPr>
        <w:t xml:space="preserve"> nomeadamente não ter pele exposta</w:t>
      </w:r>
      <w:r>
        <w:rPr>
          <w:color w:val="auto"/>
        </w:rPr>
        <w:t xml:space="preserve"> e</w:t>
      </w:r>
      <w:r w:rsidRPr="00801A56">
        <w:rPr>
          <w:color w:val="auto"/>
        </w:rPr>
        <w:t xml:space="preserve"> manter a dist</w:t>
      </w:r>
      <w:r>
        <w:rPr>
          <w:color w:val="auto"/>
        </w:rPr>
        <w:t>â</w:t>
      </w:r>
      <w:r w:rsidRPr="00801A56">
        <w:rPr>
          <w:color w:val="auto"/>
        </w:rPr>
        <w:t>ncia mínima de segurança</w:t>
      </w:r>
      <w:r>
        <w:rPr>
          <w:color w:val="auto"/>
        </w:rPr>
        <w:t xml:space="preserve">. </w:t>
      </w:r>
      <w:r w:rsidRPr="00801A56">
        <w:rPr>
          <w:color w:val="auto"/>
        </w:rPr>
        <w:t>As viaturas serão desinfetadas após a sua utilização</w:t>
      </w:r>
      <w:r>
        <w:rPr>
          <w:color w:val="auto"/>
        </w:rPr>
        <w:t>, sendo estas limpezas devidamente registadas</w:t>
      </w:r>
      <w:r w:rsidRPr="00801A56">
        <w:rPr>
          <w:color w:val="auto"/>
        </w:rPr>
        <w:t xml:space="preserve"> (</w:t>
      </w:r>
      <w:r w:rsidRPr="00F14F87">
        <w:rPr>
          <w:color w:val="auto"/>
          <w:highlight w:val="yellow"/>
        </w:rPr>
        <w:t>Anexos 5 e 11</w:t>
      </w:r>
      <w:r w:rsidRPr="00801A56">
        <w:rPr>
          <w:color w:val="auto"/>
        </w:rPr>
        <w:t xml:space="preserve">);   </w:t>
      </w:r>
    </w:p>
    <w:p w14:paraId="187D3E1D" w14:textId="77777777" w:rsidR="00C247D9" w:rsidRDefault="00C247D9" w:rsidP="00C247D9">
      <w:pPr>
        <w:pStyle w:val="Default"/>
        <w:numPr>
          <w:ilvl w:val="0"/>
          <w:numId w:val="14"/>
        </w:numPr>
        <w:spacing w:line="360" w:lineRule="auto"/>
        <w:jc w:val="both"/>
        <w:rPr>
          <w:color w:val="auto"/>
        </w:rPr>
      </w:pPr>
      <w:r w:rsidRPr="006935BB">
        <w:rPr>
          <w:b/>
          <w:bCs/>
          <w:color w:val="auto"/>
        </w:rPr>
        <w:t>Procedimento de utilização e desinfeção de viaturas de transporte de carga</w:t>
      </w:r>
      <w:r>
        <w:rPr>
          <w:color w:val="auto"/>
        </w:rPr>
        <w:t xml:space="preserve">: estas viaturas </w:t>
      </w:r>
      <w:r w:rsidRPr="00801A56">
        <w:rPr>
          <w:color w:val="auto"/>
        </w:rPr>
        <w:t xml:space="preserve">serão desinfetadas todos os dias antes da primeira utilização, após o almoço e sempre </w:t>
      </w:r>
      <w:r>
        <w:rPr>
          <w:color w:val="auto"/>
        </w:rPr>
        <w:t>que</w:t>
      </w:r>
      <w:r w:rsidRPr="00801A56">
        <w:rPr>
          <w:color w:val="auto"/>
        </w:rPr>
        <w:t xml:space="preserve"> seja</w:t>
      </w:r>
      <w:r>
        <w:rPr>
          <w:color w:val="auto"/>
        </w:rPr>
        <w:t>m</w:t>
      </w:r>
      <w:r w:rsidRPr="00801A56">
        <w:rPr>
          <w:color w:val="auto"/>
        </w:rPr>
        <w:t xml:space="preserve"> utilizad</w:t>
      </w:r>
      <w:r>
        <w:rPr>
          <w:color w:val="auto"/>
        </w:rPr>
        <w:t>as</w:t>
      </w:r>
      <w:r w:rsidRPr="00801A56">
        <w:rPr>
          <w:color w:val="auto"/>
        </w:rPr>
        <w:t xml:space="preserve"> por outro motorista</w:t>
      </w:r>
      <w:r w:rsidR="008F3FC5">
        <w:rPr>
          <w:color w:val="auto"/>
        </w:rPr>
        <w:t xml:space="preserve"> (</w:t>
      </w:r>
      <w:bookmarkStart w:id="21" w:name="_Hlk37778457"/>
      <w:r w:rsidR="008F3FC5" w:rsidRPr="003817C7">
        <w:rPr>
          <w:color w:val="000000" w:themeColor="text1"/>
        </w:rPr>
        <w:t>ter</w:t>
      </w:r>
      <w:r w:rsidR="003817C7" w:rsidRPr="003817C7">
        <w:rPr>
          <w:color w:val="000000" w:themeColor="text1"/>
        </w:rPr>
        <w:t xml:space="preserve"> especial</w:t>
      </w:r>
      <w:r w:rsidR="008F3FC5" w:rsidRPr="003817C7">
        <w:rPr>
          <w:color w:val="000000" w:themeColor="text1"/>
        </w:rPr>
        <w:t xml:space="preserve"> a</w:t>
      </w:r>
      <w:r w:rsidR="003817C7" w:rsidRPr="003817C7">
        <w:rPr>
          <w:color w:val="000000" w:themeColor="text1"/>
        </w:rPr>
        <w:t>tenção aos volantes, manetes e superfícies de contato comum)</w:t>
      </w:r>
      <w:r w:rsidRPr="003817C7">
        <w:rPr>
          <w:color w:val="000000" w:themeColor="text1"/>
        </w:rPr>
        <w:t>.</w:t>
      </w:r>
      <w:bookmarkEnd w:id="21"/>
      <w:r>
        <w:rPr>
          <w:color w:val="auto"/>
        </w:rPr>
        <w:t xml:space="preserve"> O registo desta limpeza é</w:t>
      </w:r>
      <w:r w:rsidRPr="00801A56">
        <w:rPr>
          <w:color w:val="auto"/>
        </w:rPr>
        <w:t xml:space="preserve"> efetuado em documento próprio</w:t>
      </w:r>
      <w:r>
        <w:rPr>
          <w:color w:val="auto"/>
        </w:rPr>
        <w:t xml:space="preserve"> </w:t>
      </w:r>
      <w:r w:rsidRPr="00801A56">
        <w:rPr>
          <w:color w:val="auto"/>
        </w:rPr>
        <w:t>(</w:t>
      </w:r>
      <w:r w:rsidRPr="00F14F87">
        <w:rPr>
          <w:color w:val="auto"/>
          <w:highlight w:val="yellow"/>
        </w:rPr>
        <w:t>Anexos 5 e 11</w:t>
      </w:r>
      <w:r w:rsidRPr="00801A56">
        <w:rPr>
          <w:color w:val="auto"/>
        </w:rPr>
        <w:t>)</w:t>
      </w:r>
      <w:r>
        <w:rPr>
          <w:color w:val="auto"/>
        </w:rPr>
        <w:t>. O</w:t>
      </w:r>
      <w:r w:rsidRPr="00801A56">
        <w:rPr>
          <w:color w:val="auto"/>
        </w:rPr>
        <w:t xml:space="preserve"> motorista deve permanecer</w:t>
      </w:r>
      <w:r>
        <w:rPr>
          <w:color w:val="auto"/>
        </w:rPr>
        <w:t>,</w:t>
      </w:r>
      <w:r w:rsidRPr="00801A56">
        <w:rPr>
          <w:color w:val="auto"/>
        </w:rPr>
        <w:t xml:space="preserve"> sempre que possível no seu interior</w:t>
      </w:r>
      <w:r>
        <w:rPr>
          <w:color w:val="auto"/>
        </w:rPr>
        <w:t>. C</w:t>
      </w:r>
      <w:r w:rsidRPr="00801A56">
        <w:rPr>
          <w:color w:val="auto"/>
        </w:rPr>
        <w:t>aso não seja possível</w:t>
      </w:r>
      <w:r>
        <w:rPr>
          <w:color w:val="auto"/>
        </w:rPr>
        <w:t>,</w:t>
      </w:r>
      <w:r w:rsidRPr="00801A56">
        <w:rPr>
          <w:color w:val="auto"/>
        </w:rPr>
        <w:t xml:space="preserve"> é obrigatório manter o distanciamento mínimo social de 2 metros</w:t>
      </w:r>
      <w:r>
        <w:rPr>
          <w:color w:val="auto"/>
        </w:rPr>
        <w:t>.</w:t>
      </w:r>
    </w:p>
    <w:p w14:paraId="6D195821" w14:textId="77777777" w:rsidR="00C247D9" w:rsidRDefault="00C247D9" w:rsidP="00C247D9">
      <w:pPr>
        <w:pStyle w:val="Default"/>
        <w:numPr>
          <w:ilvl w:val="0"/>
          <w:numId w:val="14"/>
        </w:numPr>
        <w:spacing w:line="360" w:lineRule="auto"/>
        <w:jc w:val="both"/>
        <w:rPr>
          <w:color w:val="auto"/>
        </w:rPr>
      </w:pPr>
      <w:r w:rsidRPr="006935BB">
        <w:rPr>
          <w:b/>
          <w:bCs/>
          <w:color w:val="auto"/>
        </w:rPr>
        <w:t>Procedimento de recebimento de materiais em obra por viatura externa</w:t>
      </w:r>
      <w:r>
        <w:rPr>
          <w:color w:val="auto"/>
        </w:rPr>
        <w:t>:</w:t>
      </w:r>
      <w:r w:rsidRPr="00801A56">
        <w:rPr>
          <w:color w:val="auto"/>
        </w:rPr>
        <w:t xml:space="preserve"> a descarga/carga de material é efetuada por pessoal da obra, utilizando luvas de proteção</w:t>
      </w:r>
      <w:r>
        <w:rPr>
          <w:color w:val="auto"/>
        </w:rPr>
        <w:t>,</w:t>
      </w:r>
      <w:r w:rsidRPr="00801A56">
        <w:rPr>
          <w:color w:val="auto"/>
        </w:rPr>
        <w:t xml:space="preserve"> preferencialmente descartáveis. O motorista deve permanecer</w:t>
      </w:r>
      <w:r>
        <w:rPr>
          <w:color w:val="auto"/>
        </w:rPr>
        <w:t>,</w:t>
      </w:r>
      <w:r w:rsidRPr="00801A56">
        <w:rPr>
          <w:color w:val="auto"/>
        </w:rPr>
        <w:t xml:space="preserve"> sempre que possível</w:t>
      </w:r>
      <w:r>
        <w:rPr>
          <w:color w:val="auto"/>
        </w:rPr>
        <w:t>,</w:t>
      </w:r>
      <w:r w:rsidRPr="00801A56">
        <w:rPr>
          <w:color w:val="auto"/>
        </w:rPr>
        <w:t xml:space="preserve"> no </w:t>
      </w:r>
      <w:r>
        <w:rPr>
          <w:color w:val="auto"/>
        </w:rPr>
        <w:t>interior da viatura. C</w:t>
      </w:r>
      <w:r w:rsidRPr="00801A56">
        <w:rPr>
          <w:color w:val="auto"/>
        </w:rPr>
        <w:t xml:space="preserve">aso não seja </w:t>
      </w:r>
      <w:r>
        <w:rPr>
          <w:color w:val="auto"/>
        </w:rPr>
        <w:t>possível, deve ser mantido</w:t>
      </w:r>
      <w:r w:rsidRPr="00801A56">
        <w:rPr>
          <w:color w:val="auto"/>
        </w:rPr>
        <w:t xml:space="preserve"> distanciamento social</w:t>
      </w:r>
      <w:r>
        <w:rPr>
          <w:color w:val="auto"/>
        </w:rPr>
        <w:t xml:space="preserve"> </w:t>
      </w:r>
      <w:r w:rsidRPr="00801A56">
        <w:rPr>
          <w:color w:val="auto"/>
        </w:rPr>
        <w:t>mínimo de 2 metros e utiliza</w:t>
      </w:r>
      <w:r>
        <w:rPr>
          <w:color w:val="auto"/>
        </w:rPr>
        <w:t>das</w:t>
      </w:r>
      <w:r w:rsidRPr="00801A56">
        <w:rPr>
          <w:color w:val="auto"/>
        </w:rPr>
        <w:t xml:space="preserve"> luvas</w:t>
      </w:r>
      <w:r>
        <w:rPr>
          <w:color w:val="auto"/>
        </w:rPr>
        <w:t>,</w:t>
      </w:r>
      <w:r w:rsidRPr="00801A56">
        <w:rPr>
          <w:color w:val="auto"/>
        </w:rPr>
        <w:t xml:space="preserve"> preferencialmente descartáveis (</w:t>
      </w:r>
      <w:r w:rsidRPr="00F14F87">
        <w:rPr>
          <w:color w:val="auto"/>
          <w:highlight w:val="yellow"/>
        </w:rPr>
        <w:t>Anexos 5 e 11</w:t>
      </w:r>
      <w:r w:rsidRPr="00D94F43">
        <w:rPr>
          <w:color w:val="auto"/>
          <w:highlight w:val="yellow"/>
        </w:rPr>
        <w:t>)</w:t>
      </w:r>
      <w:r w:rsidRPr="00801A56">
        <w:rPr>
          <w:color w:val="auto"/>
        </w:rPr>
        <w:t>;  </w:t>
      </w:r>
    </w:p>
    <w:p w14:paraId="1CBA4125" w14:textId="77777777" w:rsidR="00C247D9" w:rsidRDefault="00C247D9" w:rsidP="00C247D9">
      <w:pPr>
        <w:pStyle w:val="Default"/>
        <w:numPr>
          <w:ilvl w:val="0"/>
          <w:numId w:val="14"/>
        </w:numPr>
        <w:spacing w:line="360" w:lineRule="auto"/>
        <w:jc w:val="both"/>
        <w:rPr>
          <w:color w:val="auto"/>
        </w:rPr>
      </w:pPr>
      <w:r w:rsidRPr="003923D4">
        <w:rPr>
          <w:b/>
          <w:bCs/>
          <w:color w:val="auto"/>
        </w:rPr>
        <w:t>Procedimento de segurança em espaços de refeição</w:t>
      </w:r>
      <w:r>
        <w:rPr>
          <w:color w:val="auto"/>
        </w:rPr>
        <w:t>:</w:t>
      </w:r>
      <w:r w:rsidRPr="00801A56">
        <w:rPr>
          <w:color w:val="auto"/>
        </w:rPr>
        <w:t xml:space="preserve"> os utilizadores do</w:t>
      </w:r>
      <w:r>
        <w:rPr>
          <w:color w:val="auto"/>
        </w:rPr>
        <w:t>s refeitórios/espaços destinados a refeição,</w:t>
      </w:r>
      <w:r w:rsidRPr="00801A56">
        <w:rPr>
          <w:color w:val="auto"/>
        </w:rPr>
        <w:t xml:space="preserve"> </w:t>
      </w:r>
      <w:r>
        <w:rPr>
          <w:color w:val="auto"/>
        </w:rPr>
        <w:t>devem</w:t>
      </w:r>
      <w:r w:rsidRPr="00801A56">
        <w:rPr>
          <w:color w:val="auto"/>
        </w:rPr>
        <w:t xml:space="preserve"> lavar </w:t>
      </w:r>
      <w:r>
        <w:rPr>
          <w:color w:val="auto"/>
        </w:rPr>
        <w:t xml:space="preserve">e desinfetar </w:t>
      </w:r>
      <w:r w:rsidRPr="00801A56">
        <w:rPr>
          <w:color w:val="auto"/>
        </w:rPr>
        <w:t>as mãos antes das refeições, manter a dist</w:t>
      </w:r>
      <w:r>
        <w:rPr>
          <w:color w:val="auto"/>
        </w:rPr>
        <w:t>â</w:t>
      </w:r>
      <w:r w:rsidRPr="00801A56">
        <w:rPr>
          <w:color w:val="auto"/>
        </w:rPr>
        <w:t>ncia mínima de 2 metro</w:t>
      </w:r>
      <w:r>
        <w:rPr>
          <w:color w:val="auto"/>
        </w:rPr>
        <w:t>s</w:t>
      </w:r>
      <w:r w:rsidRPr="00801A56">
        <w:rPr>
          <w:color w:val="auto"/>
        </w:rPr>
        <w:t xml:space="preserve"> entre si</w:t>
      </w:r>
      <w:r>
        <w:rPr>
          <w:color w:val="auto"/>
        </w:rPr>
        <w:t xml:space="preserve"> e</w:t>
      </w:r>
      <w:r w:rsidRPr="00801A56">
        <w:rPr>
          <w:color w:val="auto"/>
        </w:rPr>
        <w:t xml:space="preserve"> almoçar de forma célere</w:t>
      </w:r>
      <w:r>
        <w:rPr>
          <w:color w:val="auto"/>
        </w:rPr>
        <w:t>,</w:t>
      </w:r>
      <w:r w:rsidRPr="00801A56">
        <w:rPr>
          <w:color w:val="auto"/>
        </w:rPr>
        <w:t xml:space="preserve"> para dar lugar</w:t>
      </w:r>
      <w:r>
        <w:rPr>
          <w:color w:val="auto"/>
        </w:rPr>
        <w:t xml:space="preserve"> aos restantes, uma vez que a capacidade dos refeitórios estará reduzida a um terço da sua capacidade. A</w:t>
      </w:r>
      <w:r w:rsidRPr="00801A56">
        <w:rPr>
          <w:color w:val="auto"/>
        </w:rPr>
        <w:t>pós a utilização</w:t>
      </w:r>
      <w:r>
        <w:rPr>
          <w:color w:val="auto"/>
        </w:rPr>
        <w:t xml:space="preserve"> da zona de refeição,</w:t>
      </w:r>
      <w:r w:rsidRPr="00801A56">
        <w:rPr>
          <w:color w:val="auto"/>
        </w:rPr>
        <w:t xml:space="preserve"> o colaborador </w:t>
      </w:r>
      <w:r>
        <w:rPr>
          <w:color w:val="auto"/>
        </w:rPr>
        <w:t>deve</w:t>
      </w:r>
      <w:r w:rsidRPr="00801A56">
        <w:rPr>
          <w:color w:val="auto"/>
        </w:rPr>
        <w:t xml:space="preserve"> desinfetar o local </w:t>
      </w:r>
      <w:r>
        <w:rPr>
          <w:color w:val="auto"/>
        </w:rPr>
        <w:t>onde esteve e sair do refeitório</w:t>
      </w:r>
      <w:r w:rsidRPr="00801A56">
        <w:rPr>
          <w:color w:val="auto"/>
        </w:rPr>
        <w:t xml:space="preserve">. Este espaço </w:t>
      </w:r>
      <w:r>
        <w:rPr>
          <w:color w:val="auto"/>
        </w:rPr>
        <w:t xml:space="preserve">deve </w:t>
      </w:r>
      <w:r w:rsidRPr="00801A56">
        <w:rPr>
          <w:color w:val="auto"/>
        </w:rPr>
        <w:t>est</w:t>
      </w:r>
      <w:r>
        <w:rPr>
          <w:color w:val="auto"/>
        </w:rPr>
        <w:t>ar</w:t>
      </w:r>
      <w:r w:rsidRPr="00801A56">
        <w:rPr>
          <w:color w:val="auto"/>
        </w:rPr>
        <w:t xml:space="preserve"> dotado de </w:t>
      </w:r>
      <w:r>
        <w:rPr>
          <w:color w:val="auto"/>
        </w:rPr>
        <w:t>solução desinfetante</w:t>
      </w:r>
      <w:r w:rsidRPr="00801A56">
        <w:rPr>
          <w:color w:val="auto"/>
        </w:rPr>
        <w:t xml:space="preserve"> das mãos e rolo de papel de bancada</w:t>
      </w:r>
      <w:r>
        <w:rPr>
          <w:color w:val="auto"/>
        </w:rPr>
        <w:t xml:space="preserve">. Serão disponibilizados bengaleiros para colocação dos casacos, </w:t>
      </w:r>
      <w:r>
        <w:rPr>
          <w:color w:val="auto"/>
        </w:rPr>
        <w:lastRenderedPageBreak/>
        <w:t xml:space="preserve">coletes e roupas de trabalho, para que estes não fiquem junto das mesas de refeição </w:t>
      </w:r>
      <w:r w:rsidRPr="00801A56">
        <w:rPr>
          <w:color w:val="auto"/>
        </w:rPr>
        <w:t>(</w:t>
      </w:r>
      <w:r w:rsidRPr="00F14F87">
        <w:rPr>
          <w:color w:val="auto"/>
          <w:highlight w:val="yellow"/>
        </w:rPr>
        <w:t>Anexos 5 e 11</w:t>
      </w:r>
      <w:r>
        <w:rPr>
          <w:color w:val="auto"/>
        </w:rPr>
        <w:t>).</w:t>
      </w:r>
    </w:p>
    <w:p w14:paraId="388320CC" w14:textId="77777777" w:rsidR="00C247D9" w:rsidRPr="00461249" w:rsidRDefault="00C247D9" w:rsidP="00C247D9">
      <w:pPr>
        <w:pStyle w:val="Default"/>
        <w:numPr>
          <w:ilvl w:val="0"/>
          <w:numId w:val="14"/>
        </w:numPr>
        <w:spacing w:line="360" w:lineRule="auto"/>
        <w:jc w:val="both"/>
        <w:rPr>
          <w:color w:val="auto"/>
        </w:rPr>
      </w:pPr>
      <w:r w:rsidRPr="00126A3C">
        <w:rPr>
          <w:b/>
          <w:bCs/>
          <w:color w:val="auto"/>
        </w:rPr>
        <w:t xml:space="preserve">Procedimento de Higienização dos WC´s </w:t>
      </w:r>
      <w:r>
        <w:rPr>
          <w:b/>
          <w:bCs/>
          <w:color w:val="auto"/>
        </w:rPr>
        <w:t>em o</w:t>
      </w:r>
      <w:r w:rsidRPr="00126A3C">
        <w:rPr>
          <w:b/>
          <w:bCs/>
          <w:color w:val="auto"/>
        </w:rPr>
        <w:t>bra</w:t>
      </w:r>
      <w:r>
        <w:rPr>
          <w:color w:val="auto"/>
        </w:rPr>
        <w:t>:</w:t>
      </w:r>
      <w:r w:rsidRPr="00801A56">
        <w:rPr>
          <w:color w:val="auto"/>
        </w:rPr>
        <w:t xml:space="preserve"> o</w:t>
      </w:r>
      <w:r>
        <w:rPr>
          <w:color w:val="auto"/>
        </w:rPr>
        <w:t>s WC’</w:t>
      </w:r>
      <w:r w:rsidRPr="00801A56">
        <w:rPr>
          <w:color w:val="auto"/>
        </w:rPr>
        <w:t xml:space="preserve">s </w:t>
      </w:r>
      <w:r>
        <w:rPr>
          <w:color w:val="auto"/>
        </w:rPr>
        <w:t>da obra serão disponibilizados em maior número e</w:t>
      </w:r>
      <w:r w:rsidRPr="00801A56">
        <w:rPr>
          <w:color w:val="auto"/>
        </w:rPr>
        <w:t xml:space="preserve"> serão dotados de desinfetante </w:t>
      </w:r>
      <w:r>
        <w:rPr>
          <w:color w:val="auto"/>
        </w:rPr>
        <w:t>de base alcoólica, sabão e toalhetes de papel. D</w:t>
      </w:r>
      <w:r w:rsidRPr="00801A56">
        <w:rPr>
          <w:color w:val="auto"/>
        </w:rPr>
        <w:t>urante sua utilização</w:t>
      </w:r>
      <w:r>
        <w:rPr>
          <w:color w:val="auto"/>
        </w:rPr>
        <w:t>,</w:t>
      </w:r>
      <w:r w:rsidRPr="00801A56">
        <w:rPr>
          <w:color w:val="auto"/>
        </w:rPr>
        <w:t xml:space="preserve"> só </w:t>
      </w:r>
      <w:r>
        <w:rPr>
          <w:color w:val="auto"/>
        </w:rPr>
        <w:t xml:space="preserve">é </w:t>
      </w:r>
      <w:r w:rsidRPr="00801A56">
        <w:rPr>
          <w:color w:val="auto"/>
        </w:rPr>
        <w:t>permitida a permanê</w:t>
      </w:r>
      <w:r>
        <w:rPr>
          <w:color w:val="auto"/>
        </w:rPr>
        <w:t>n</w:t>
      </w:r>
      <w:r w:rsidRPr="00801A56">
        <w:rPr>
          <w:color w:val="auto"/>
        </w:rPr>
        <w:t>cia de uma pessoa</w:t>
      </w:r>
      <w:r>
        <w:rPr>
          <w:color w:val="auto"/>
        </w:rPr>
        <w:t xml:space="preserve">. A limpeza e desinfeção dos mesmos será realizada 3 vezes ao dia: </w:t>
      </w:r>
      <w:r w:rsidRPr="00801A56">
        <w:rPr>
          <w:color w:val="auto"/>
        </w:rPr>
        <w:t>no início dos trabalhos, após o período de almoço, e no final dos trabalhos. As desinfeções serão registadas em impresso próprio (</w:t>
      </w:r>
      <w:r w:rsidRPr="00F14F87">
        <w:rPr>
          <w:color w:val="auto"/>
          <w:highlight w:val="yellow"/>
        </w:rPr>
        <w:t>Anexos 5 e 11</w:t>
      </w:r>
      <w:r>
        <w:rPr>
          <w:color w:val="auto"/>
        </w:rPr>
        <w:t>). Nas obras com maior número de colaboradores, deve existir uma equipa de limpeza dedicada.</w:t>
      </w:r>
    </w:p>
    <w:p w14:paraId="7725B533" w14:textId="77777777" w:rsidR="00C247D9" w:rsidRPr="00D94F43" w:rsidRDefault="00C247D9" w:rsidP="00C247D9">
      <w:pPr>
        <w:pStyle w:val="Default"/>
        <w:numPr>
          <w:ilvl w:val="0"/>
          <w:numId w:val="14"/>
        </w:numPr>
        <w:spacing w:line="360" w:lineRule="auto"/>
        <w:jc w:val="both"/>
        <w:rPr>
          <w:color w:val="auto"/>
        </w:rPr>
      </w:pPr>
      <w:r w:rsidRPr="00D94F43">
        <w:rPr>
          <w:b/>
          <w:bCs/>
          <w:color w:val="auto"/>
        </w:rPr>
        <w:t>Procedimento de Higienização dos WC´s dos Escritórios</w:t>
      </w:r>
      <w:r>
        <w:rPr>
          <w:color w:val="auto"/>
        </w:rPr>
        <w:t>:</w:t>
      </w:r>
      <w:r w:rsidRPr="00D94F43">
        <w:rPr>
          <w:color w:val="auto"/>
        </w:rPr>
        <w:t xml:space="preserve"> os</w:t>
      </w:r>
      <w:r>
        <w:rPr>
          <w:color w:val="auto"/>
        </w:rPr>
        <w:t xml:space="preserve"> WC’s do escritório/sede são</w:t>
      </w:r>
      <w:r w:rsidRPr="00D94F43">
        <w:rPr>
          <w:color w:val="auto"/>
        </w:rPr>
        <w:t xml:space="preserve"> dotados de desinfetante</w:t>
      </w:r>
      <w:r>
        <w:rPr>
          <w:color w:val="auto"/>
        </w:rPr>
        <w:t xml:space="preserve"> de base alcoólica, </w:t>
      </w:r>
      <w:r w:rsidRPr="00D94F43">
        <w:rPr>
          <w:color w:val="auto"/>
        </w:rPr>
        <w:t>sabão</w:t>
      </w:r>
      <w:r>
        <w:rPr>
          <w:color w:val="auto"/>
        </w:rPr>
        <w:t xml:space="preserve"> e toalhetes de papel. Apenas podem ser usados por uma pessoa de cada vez. S</w:t>
      </w:r>
      <w:r w:rsidRPr="00D94F43">
        <w:rPr>
          <w:color w:val="auto"/>
        </w:rPr>
        <w:t>er</w:t>
      </w:r>
      <w:r>
        <w:rPr>
          <w:color w:val="auto"/>
        </w:rPr>
        <w:t>ão</w:t>
      </w:r>
      <w:r w:rsidRPr="00D94F43">
        <w:rPr>
          <w:color w:val="auto"/>
        </w:rPr>
        <w:t xml:space="preserve"> </w:t>
      </w:r>
      <w:r>
        <w:rPr>
          <w:color w:val="auto"/>
        </w:rPr>
        <w:t xml:space="preserve">limpos e </w:t>
      </w:r>
      <w:r w:rsidRPr="00D94F43">
        <w:rPr>
          <w:color w:val="auto"/>
        </w:rPr>
        <w:t>desinfetado</w:t>
      </w:r>
      <w:r>
        <w:rPr>
          <w:color w:val="auto"/>
        </w:rPr>
        <w:t>s</w:t>
      </w:r>
      <w:r w:rsidRPr="00D94F43">
        <w:rPr>
          <w:color w:val="auto"/>
        </w:rPr>
        <w:t xml:space="preserve"> </w:t>
      </w:r>
      <w:r>
        <w:rPr>
          <w:color w:val="auto"/>
        </w:rPr>
        <w:t xml:space="preserve">2 vezes por dia. </w:t>
      </w:r>
      <w:r w:rsidRPr="00D94F43">
        <w:rPr>
          <w:color w:val="auto"/>
        </w:rPr>
        <w:t>A</w:t>
      </w:r>
      <w:r>
        <w:rPr>
          <w:color w:val="auto"/>
        </w:rPr>
        <w:t xml:space="preserve"> limpeza</w:t>
      </w:r>
      <w:r w:rsidRPr="00D94F43">
        <w:rPr>
          <w:color w:val="auto"/>
        </w:rPr>
        <w:t xml:space="preserve"> ser</w:t>
      </w:r>
      <w:r>
        <w:rPr>
          <w:color w:val="auto"/>
        </w:rPr>
        <w:t>á</w:t>
      </w:r>
      <w:r w:rsidRPr="00D94F43">
        <w:rPr>
          <w:color w:val="auto"/>
        </w:rPr>
        <w:t xml:space="preserve"> registada em impresso próprio</w:t>
      </w:r>
      <w:r>
        <w:rPr>
          <w:color w:val="auto"/>
        </w:rPr>
        <w:t xml:space="preserve"> </w:t>
      </w:r>
      <w:r w:rsidRPr="00D94F43">
        <w:rPr>
          <w:color w:val="auto"/>
          <w:highlight w:val="yellow"/>
        </w:rPr>
        <w:t>(</w:t>
      </w:r>
      <w:r w:rsidRPr="00F14F87">
        <w:rPr>
          <w:color w:val="auto"/>
          <w:highlight w:val="yellow"/>
        </w:rPr>
        <w:t>Anexos 5 e 11</w:t>
      </w:r>
      <w:r>
        <w:rPr>
          <w:color w:val="auto"/>
        </w:rPr>
        <w:t>).</w:t>
      </w:r>
      <w:r w:rsidRPr="00D94F43">
        <w:rPr>
          <w:color w:val="auto"/>
        </w:rPr>
        <w:t xml:space="preserve"> </w:t>
      </w:r>
    </w:p>
    <w:p w14:paraId="6F0EB655" w14:textId="77777777" w:rsidR="00C247D9" w:rsidRDefault="00C247D9" w:rsidP="00C247D9">
      <w:pPr>
        <w:pStyle w:val="Default"/>
        <w:numPr>
          <w:ilvl w:val="0"/>
          <w:numId w:val="14"/>
        </w:numPr>
        <w:spacing w:line="360" w:lineRule="auto"/>
        <w:jc w:val="both"/>
        <w:rPr>
          <w:color w:val="auto"/>
        </w:rPr>
      </w:pPr>
      <w:r w:rsidRPr="00D94F43">
        <w:rPr>
          <w:b/>
          <w:bCs/>
          <w:color w:val="auto"/>
        </w:rPr>
        <w:t>Procedimento de medição de temperatura</w:t>
      </w:r>
      <w:r>
        <w:rPr>
          <w:color w:val="auto"/>
        </w:rPr>
        <w:t>:</w:t>
      </w:r>
      <w:r w:rsidRPr="00D94F43">
        <w:rPr>
          <w:color w:val="auto"/>
        </w:rPr>
        <w:t xml:space="preserve"> todos os colaboradores serão sujeitos a 2 medições de temperatura diárias, </w:t>
      </w:r>
      <w:r>
        <w:rPr>
          <w:color w:val="auto"/>
        </w:rPr>
        <w:t xml:space="preserve">à </w:t>
      </w:r>
      <w:r w:rsidRPr="00D94F43">
        <w:rPr>
          <w:color w:val="auto"/>
        </w:rPr>
        <w:t xml:space="preserve">entrada </w:t>
      </w:r>
      <w:r>
        <w:rPr>
          <w:color w:val="auto"/>
        </w:rPr>
        <w:t>e</w:t>
      </w:r>
      <w:r w:rsidRPr="00D94F43">
        <w:rPr>
          <w:color w:val="auto"/>
        </w:rPr>
        <w:t xml:space="preserve"> saída </w:t>
      </w:r>
      <w:r>
        <w:rPr>
          <w:color w:val="auto"/>
        </w:rPr>
        <w:t>da obra. Poderão ser sujeitos a outras medições de temperatura ao longo do dia de trabalho,</w:t>
      </w:r>
      <w:r w:rsidRPr="00D94F43">
        <w:rPr>
          <w:color w:val="auto"/>
        </w:rPr>
        <w:t xml:space="preserve"> caso se considere necessário. As mesmas serão registadas em impresso próprio (</w:t>
      </w:r>
      <w:r w:rsidRPr="00F14F87">
        <w:rPr>
          <w:color w:val="auto"/>
          <w:highlight w:val="yellow"/>
        </w:rPr>
        <w:t>Anexo 4</w:t>
      </w:r>
      <w:r w:rsidRPr="00D94F43">
        <w:rPr>
          <w:color w:val="auto"/>
        </w:rPr>
        <w:t>);  </w:t>
      </w:r>
    </w:p>
    <w:p w14:paraId="1C461EB1" w14:textId="77777777" w:rsidR="00C247D9" w:rsidRPr="00D94F43" w:rsidRDefault="00C247D9" w:rsidP="00C247D9">
      <w:pPr>
        <w:pStyle w:val="Default"/>
        <w:numPr>
          <w:ilvl w:val="0"/>
          <w:numId w:val="14"/>
        </w:numPr>
        <w:spacing w:line="360" w:lineRule="auto"/>
        <w:jc w:val="both"/>
        <w:rPr>
          <w:color w:val="auto"/>
        </w:rPr>
      </w:pPr>
      <w:r w:rsidRPr="00A5245C">
        <w:rPr>
          <w:b/>
          <w:bCs/>
          <w:color w:val="auto"/>
        </w:rPr>
        <w:t>Procedimento de trabalho em obra</w:t>
      </w:r>
      <w:r>
        <w:rPr>
          <w:color w:val="auto"/>
        </w:rPr>
        <w:t xml:space="preserve">: </w:t>
      </w:r>
      <w:r w:rsidRPr="00D94F43">
        <w:rPr>
          <w:color w:val="auto"/>
        </w:rPr>
        <w:t xml:space="preserve">os trabalhadores devem garantir distância mínima de 2 metros </w:t>
      </w:r>
      <w:r>
        <w:rPr>
          <w:color w:val="auto"/>
        </w:rPr>
        <w:t xml:space="preserve">entre si, com apenas </w:t>
      </w:r>
      <w:r w:rsidRPr="00D94F43">
        <w:rPr>
          <w:color w:val="auto"/>
        </w:rPr>
        <w:t>um trabalhador por cada 40</w:t>
      </w:r>
      <w:r>
        <w:rPr>
          <w:color w:val="auto"/>
        </w:rPr>
        <w:t xml:space="preserve"> </w:t>
      </w:r>
      <w:r w:rsidRPr="00D94F43">
        <w:rPr>
          <w:color w:val="auto"/>
        </w:rPr>
        <w:t>m</w:t>
      </w:r>
      <w:r w:rsidRPr="00A5245C">
        <w:rPr>
          <w:color w:val="auto"/>
          <w:vertAlign w:val="superscript"/>
        </w:rPr>
        <w:t>2</w:t>
      </w:r>
      <w:r w:rsidRPr="00D94F43">
        <w:rPr>
          <w:color w:val="auto"/>
        </w:rPr>
        <w:t>,</w:t>
      </w:r>
      <w:r>
        <w:rPr>
          <w:color w:val="auto"/>
        </w:rPr>
        <w:t xml:space="preserve"> cumprindo as regras de distanciamento social recomendadas. Caso determinadas tarefas exijam maior proximidade entre os colaboradores, devem ser usados equipamentos de proteção adequados (máscara e/ou luvas).</w:t>
      </w:r>
    </w:p>
    <w:p w14:paraId="262D6EC8" w14:textId="77777777" w:rsidR="00C247D9" w:rsidRDefault="00C247D9" w:rsidP="00C247D9">
      <w:pPr>
        <w:pStyle w:val="Default"/>
        <w:numPr>
          <w:ilvl w:val="0"/>
          <w:numId w:val="14"/>
        </w:numPr>
        <w:spacing w:line="360" w:lineRule="auto"/>
        <w:jc w:val="both"/>
        <w:rPr>
          <w:color w:val="auto"/>
        </w:rPr>
      </w:pPr>
      <w:r w:rsidRPr="00A5245C">
        <w:rPr>
          <w:b/>
          <w:bCs/>
          <w:color w:val="auto"/>
        </w:rPr>
        <w:t>Procedimento de higiene pessoal</w:t>
      </w:r>
      <w:r>
        <w:rPr>
          <w:color w:val="auto"/>
        </w:rPr>
        <w:t>:</w:t>
      </w:r>
      <w:r w:rsidRPr="00D94F43">
        <w:rPr>
          <w:color w:val="auto"/>
        </w:rPr>
        <w:t xml:space="preserve"> os trabalhadores </w:t>
      </w:r>
      <w:r>
        <w:rPr>
          <w:color w:val="auto"/>
        </w:rPr>
        <w:t>devem</w:t>
      </w:r>
      <w:r w:rsidRPr="00D94F43">
        <w:rPr>
          <w:color w:val="auto"/>
        </w:rPr>
        <w:t xml:space="preserve"> mudar a roupa de trabalho todos os dias, realizar a lavagem das mãos conforme estipulado (antes da entrada em obra, antes do lanche da manhã, antes do almoço, após o almoço, antes do lanche da tarde, à saída da obra)</w:t>
      </w:r>
      <w:r>
        <w:rPr>
          <w:color w:val="auto"/>
        </w:rPr>
        <w:t>.</w:t>
      </w:r>
    </w:p>
    <w:p w14:paraId="37FFC4AD" w14:textId="77777777" w:rsidR="00C247D9" w:rsidRDefault="00C247D9" w:rsidP="00C247D9">
      <w:pPr>
        <w:pStyle w:val="PargrafodaLista"/>
      </w:pPr>
    </w:p>
    <w:p w14:paraId="6A28E867" w14:textId="77777777" w:rsidR="00C247D9" w:rsidRDefault="00C247D9" w:rsidP="00C247D9">
      <w:pPr>
        <w:pStyle w:val="Default"/>
        <w:numPr>
          <w:ilvl w:val="0"/>
          <w:numId w:val="14"/>
        </w:numPr>
        <w:spacing w:line="360" w:lineRule="auto"/>
        <w:jc w:val="both"/>
        <w:rPr>
          <w:color w:val="auto"/>
        </w:rPr>
      </w:pPr>
      <w:r w:rsidRPr="00A5245C">
        <w:rPr>
          <w:b/>
          <w:bCs/>
          <w:color w:val="auto"/>
        </w:rPr>
        <w:lastRenderedPageBreak/>
        <w:t>Procedimento de desinfeção das ferramentas</w:t>
      </w:r>
      <w:r>
        <w:rPr>
          <w:color w:val="auto"/>
        </w:rPr>
        <w:t>:</w:t>
      </w:r>
      <w:r w:rsidRPr="00D94F43">
        <w:rPr>
          <w:color w:val="auto"/>
        </w:rPr>
        <w:t xml:space="preserve"> será criad</w:t>
      </w:r>
      <w:r>
        <w:rPr>
          <w:color w:val="auto"/>
        </w:rPr>
        <w:t>a</w:t>
      </w:r>
      <w:r w:rsidRPr="00D94F43">
        <w:rPr>
          <w:color w:val="auto"/>
        </w:rPr>
        <w:t xml:space="preserve"> uma zona de desinfeção de equipamentos e ferramentas</w:t>
      </w:r>
      <w:r>
        <w:rPr>
          <w:color w:val="auto"/>
        </w:rPr>
        <w:t xml:space="preserve"> em cada obra</w:t>
      </w:r>
      <w:r w:rsidRPr="00D94F43">
        <w:rPr>
          <w:color w:val="auto"/>
        </w:rPr>
        <w:t>. As mesmas de</w:t>
      </w:r>
      <w:r>
        <w:rPr>
          <w:color w:val="auto"/>
        </w:rPr>
        <w:t>vem</w:t>
      </w:r>
      <w:r w:rsidRPr="00D94F43">
        <w:rPr>
          <w:color w:val="auto"/>
        </w:rPr>
        <w:t xml:space="preserve"> ser desinfetadas ao final do dia e sempre que mudar</w:t>
      </w:r>
      <w:r>
        <w:rPr>
          <w:color w:val="auto"/>
        </w:rPr>
        <w:t>em</w:t>
      </w:r>
      <w:r w:rsidRPr="00D94F43">
        <w:rPr>
          <w:color w:val="auto"/>
        </w:rPr>
        <w:t xml:space="preserve"> de utilizador. </w:t>
      </w:r>
      <w:r>
        <w:rPr>
          <w:color w:val="auto"/>
        </w:rPr>
        <w:t>Sempre que possível, as ferramentas devem ser alocadas nominalmente a cada trabalhador, com a devida identificação, evitando que sejam partilhadas.</w:t>
      </w:r>
    </w:p>
    <w:p w14:paraId="4F4863BD" w14:textId="77777777" w:rsidR="00C247D9" w:rsidRPr="00120140" w:rsidRDefault="00C247D9" w:rsidP="00C247D9">
      <w:pPr>
        <w:pStyle w:val="Default"/>
        <w:numPr>
          <w:ilvl w:val="0"/>
          <w:numId w:val="14"/>
        </w:numPr>
        <w:spacing w:line="360" w:lineRule="auto"/>
        <w:jc w:val="both"/>
        <w:rPr>
          <w:color w:val="auto"/>
        </w:rPr>
      </w:pPr>
      <w:r w:rsidRPr="00951BDA">
        <w:rPr>
          <w:b/>
          <w:bCs/>
          <w:color w:val="auto"/>
        </w:rPr>
        <w:t xml:space="preserve">Equipamentos de </w:t>
      </w:r>
      <w:r>
        <w:rPr>
          <w:b/>
          <w:bCs/>
          <w:color w:val="auto"/>
        </w:rPr>
        <w:t>Pr</w:t>
      </w:r>
      <w:r w:rsidRPr="00951BDA">
        <w:rPr>
          <w:b/>
          <w:bCs/>
          <w:color w:val="auto"/>
        </w:rPr>
        <w:t>oteção Individual (EPI´s)</w:t>
      </w:r>
      <w:r>
        <w:rPr>
          <w:b/>
          <w:bCs/>
          <w:color w:val="auto"/>
        </w:rPr>
        <w:t>:</w:t>
      </w:r>
      <w:r w:rsidRPr="00D94F43">
        <w:rPr>
          <w:color w:val="auto"/>
        </w:rPr>
        <w:t xml:space="preserve"> os </w:t>
      </w:r>
      <w:r>
        <w:rPr>
          <w:color w:val="auto"/>
        </w:rPr>
        <w:t>EPI’s devem estar devidamente identificados, com</w:t>
      </w:r>
      <w:r w:rsidRPr="00D94F43">
        <w:rPr>
          <w:color w:val="auto"/>
        </w:rPr>
        <w:t xml:space="preserve"> o nome do seu utilizador</w:t>
      </w:r>
      <w:r>
        <w:rPr>
          <w:color w:val="auto"/>
        </w:rPr>
        <w:t>,</w:t>
      </w:r>
      <w:r w:rsidRPr="00D94F43">
        <w:rPr>
          <w:color w:val="auto"/>
        </w:rPr>
        <w:t xml:space="preserve"> em local bem visível e ser desinfetados diariamente (Capacete, Colete e Luvas). </w:t>
      </w:r>
    </w:p>
    <w:p w14:paraId="27272F91" w14:textId="77777777" w:rsidR="00C247D9" w:rsidRDefault="00C247D9" w:rsidP="00C247D9">
      <w:pPr>
        <w:pStyle w:val="Default"/>
        <w:spacing w:line="360" w:lineRule="auto"/>
        <w:jc w:val="both"/>
        <w:rPr>
          <w:color w:val="auto"/>
        </w:rPr>
      </w:pPr>
    </w:p>
    <w:p w14:paraId="2558825A" w14:textId="6592AB7D" w:rsidR="00C247D9" w:rsidRPr="004C6F8D" w:rsidRDefault="00C247D9" w:rsidP="00220EC8">
      <w:pPr>
        <w:pStyle w:val="Ttulo2"/>
        <w:numPr>
          <w:ilvl w:val="2"/>
          <w:numId w:val="26"/>
        </w:numPr>
      </w:pPr>
      <w:bookmarkStart w:id="22" w:name="_Toc38027690"/>
      <w:r w:rsidRPr="004C6F8D">
        <w:t>Equipamentos e produtos disponíveis nos locais</w:t>
      </w:r>
      <w:bookmarkEnd w:id="22"/>
      <w:r w:rsidRPr="004C6F8D">
        <w:t xml:space="preserve"> </w:t>
      </w:r>
    </w:p>
    <w:p w14:paraId="032B5DC0" w14:textId="2E9B12AE" w:rsidR="00C247D9" w:rsidRDefault="00C247D9" w:rsidP="00C247D9">
      <w:pPr>
        <w:pStyle w:val="Default"/>
        <w:spacing w:line="360" w:lineRule="auto"/>
        <w:jc w:val="both"/>
        <w:rPr>
          <w:color w:val="auto"/>
        </w:rPr>
      </w:pPr>
      <w:r w:rsidRPr="004C6F8D">
        <w:rPr>
          <w:color w:val="auto"/>
        </w:rPr>
        <w:t xml:space="preserve"> Os produtos definidos para utilização em situações de contaminação são: </w:t>
      </w:r>
    </w:p>
    <w:p w14:paraId="03F9E673" w14:textId="77777777" w:rsidR="00C247D9" w:rsidRDefault="00C247D9" w:rsidP="00C247D9">
      <w:pPr>
        <w:pStyle w:val="Default"/>
        <w:numPr>
          <w:ilvl w:val="0"/>
          <w:numId w:val="15"/>
        </w:numPr>
        <w:spacing w:line="360" w:lineRule="auto"/>
        <w:jc w:val="both"/>
        <w:rPr>
          <w:color w:val="auto"/>
        </w:rPr>
      </w:pPr>
      <w:r>
        <w:rPr>
          <w:color w:val="auto"/>
        </w:rPr>
        <w:t>S</w:t>
      </w:r>
      <w:r w:rsidRPr="004C6F8D">
        <w:rPr>
          <w:color w:val="auto"/>
        </w:rPr>
        <w:t>olução anti</w:t>
      </w:r>
      <w:r>
        <w:rPr>
          <w:color w:val="auto"/>
        </w:rPr>
        <w:t>s</w:t>
      </w:r>
      <w:r w:rsidRPr="004C6F8D">
        <w:rPr>
          <w:color w:val="auto"/>
        </w:rPr>
        <w:t>séptica de base alcoólica (SABA)</w:t>
      </w:r>
      <w:r>
        <w:rPr>
          <w:color w:val="auto"/>
        </w:rPr>
        <w:t>:</w:t>
      </w:r>
      <w:r w:rsidRPr="004C6F8D">
        <w:rPr>
          <w:color w:val="auto"/>
        </w:rPr>
        <w:t xml:space="preserve"> disponibiliz</w:t>
      </w:r>
      <w:r>
        <w:rPr>
          <w:color w:val="auto"/>
        </w:rPr>
        <w:t xml:space="preserve">ada </w:t>
      </w:r>
      <w:r w:rsidRPr="004C6F8D">
        <w:rPr>
          <w:color w:val="auto"/>
        </w:rPr>
        <w:t>em sítios estratégicos (ex. zona de refeições,</w:t>
      </w:r>
      <w:r>
        <w:rPr>
          <w:color w:val="auto"/>
        </w:rPr>
        <w:t xml:space="preserve"> WC’s, Viaturas de transporte de trabalhadores e mercadorias,</w:t>
      </w:r>
      <w:r w:rsidRPr="004C6F8D">
        <w:rPr>
          <w:color w:val="auto"/>
        </w:rPr>
        <w:t xml:space="preserve"> registo biométrico, área de “isolamento” da empresa), conjuntamente com informação sobre os procedimentos</w:t>
      </w:r>
      <w:r>
        <w:rPr>
          <w:color w:val="auto"/>
        </w:rPr>
        <w:t xml:space="preserve"> corretos</w:t>
      </w:r>
      <w:r w:rsidRPr="004C6F8D">
        <w:rPr>
          <w:color w:val="auto"/>
        </w:rPr>
        <w:t xml:space="preserve"> de higienização das mãos; </w:t>
      </w:r>
    </w:p>
    <w:p w14:paraId="250A6F9E" w14:textId="77777777" w:rsidR="00C247D9" w:rsidRDefault="00C247D9" w:rsidP="00C247D9">
      <w:pPr>
        <w:pStyle w:val="Default"/>
        <w:numPr>
          <w:ilvl w:val="0"/>
          <w:numId w:val="15"/>
        </w:numPr>
        <w:spacing w:line="360" w:lineRule="auto"/>
        <w:jc w:val="both"/>
        <w:rPr>
          <w:color w:val="auto"/>
        </w:rPr>
      </w:pPr>
      <w:r w:rsidRPr="004C6F8D">
        <w:rPr>
          <w:color w:val="auto"/>
        </w:rPr>
        <w:t xml:space="preserve">Máscaras cirúrgicas para utilização do trabalhador com sintomas (caso suspeito); </w:t>
      </w:r>
    </w:p>
    <w:p w14:paraId="1C68CFD3" w14:textId="77777777" w:rsidR="00C247D9" w:rsidRDefault="00C247D9" w:rsidP="00C247D9">
      <w:pPr>
        <w:pStyle w:val="Default"/>
        <w:numPr>
          <w:ilvl w:val="0"/>
          <w:numId w:val="15"/>
        </w:numPr>
        <w:spacing w:line="360" w:lineRule="auto"/>
        <w:jc w:val="both"/>
        <w:rPr>
          <w:color w:val="auto"/>
        </w:rPr>
      </w:pPr>
      <w:r w:rsidRPr="004C6F8D">
        <w:rPr>
          <w:color w:val="auto"/>
        </w:rPr>
        <w:t xml:space="preserve">Máscaras cirúrgicas e luvas descartáveis, a utilizar, enquanto medida de precaução, pelos trabalhadores que prestam assistência ao trabalhador com sintomas (caso suspeito); </w:t>
      </w:r>
    </w:p>
    <w:p w14:paraId="7BF999CE" w14:textId="77777777" w:rsidR="00C247D9" w:rsidRDefault="00C247D9" w:rsidP="00C247D9">
      <w:pPr>
        <w:pStyle w:val="Default"/>
        <w:numPr>
          <w:ilvl w:val="0"/>
          <w:numId w:val="15"/>
        </w:numPr>
        <w:spacing w:line="360" w:lineRule="auto"/>
        <w:jc w:val="both"/>
        <w:rPr>
          <w:color w:val="auto"/>
        </w:rPr>
      </w:pPr>
      <w:r w:rsidRPr="004C6F8D">
        <w:rPr>
          <w:color w:val="auto"/>
        </w:rPr>
        <w:t xml:space="preserve">Toalhetes de papel para secagem das mãos, nas instalações sanitárias e noutros locais onde seja possível a higienização das mãos; </w:t>
      </w:r>
    </w:p>
    <w:p w14:paraId="318E70F8" w14:textId="77777777" w:rsidR="00C247D9" w:rsidRDefault="00C247D9" w:rsidP="00C247D9">
      <w:pPr>
        <w:pStyle w:val="Default"/>
        <w:numPr>
          <w:ilvl w:val="0"/>
          <w:numId w:val="15"/>
        </w:numPr>
        <w:spacing w:line="360" w:lineRule="auto"/>
        <w:jc w:val="both"/>
        <w:rPr>
          <w:color w:val="auto"/>
        </w:rPr>
      </w:pPr>
      <w:r w:rsidRPr="004C6F8D">
        <w:rPr>
          <w:color w:val="auto"/>
        </w:rPr>
        <w:t xml:space="preserve">Contentor de resíduos com abertura não manual e saco plástico (com espessura de 50 ou 70 micra); </w:t>
      </w:r>
    </w:p>
    <w:p w14:paraId="1DC45C4D" w14:textId="77777777" w:rsidR="00220EC8" w:rsidRDefault="00C247D9" w:rsidP="00C247D9">
      <w:pPr>
        <w:pStyle w:val="Default"/>
        <w:numPr>
          <w:ilvl w:val="0"/>
          <w:numId w:val="15"/>
        </w:numPr>
        <w:spacing w:line="360" w:lineRule="auto"/>
        <w:jc w:val="both"/>
        <w:rPr>
          <w:color w:val="auto"/>
        </w:rPr>
      </w:pPr>
      <w:r w:rsidRPr="004C6F8D">
        <w:rPr>
          <w:color w:val="auto"/>
        </w:rPr>
        <w:t xml:space="preserve">Equipamentos de limpeza, de uso único, que devem ser eliminados ou descartados após utilização. Quando a utilização única não for possível, deve estar prevista a limpeza e desinfeção após a sua utilização (ex. baldes e cabos), assim como a possibilidade do seu uso exclusivo na situação em que existe um Caso Confirmado na empresa. </w:t>
      </w:r>
    </w:p>
    <w:p w14:paraId="40909AC2" w14:textId="34F107C8" w:rsidR="00C247D9" w:rsidRDefault="00C247D9" w:rsidP="00220EC8">
      <w:pPr>
        <w:pStyle w:val="Default"/>
        <w:spacing w:line="360" w:lineRule="auto"/>
        <w:ind w:left="720"/>
        <w:jc w:val="both"/>
        <w:rPr>
          <w:color w:val="auto"/>
        </w:rPr>
      </w:pPr>
      <w:r w:rsidRPr="004C6F8D">
        <w:rPr>
          <w:color w:val="auto"/>
        </w:rPr>
        <w:lastRenderedPageBreak/>
        <w:t>Não deve ser utilizado equipamento de ar comprimido na limpeza, pelo risco de recirculação de aerossóis</w:t>
      </w:r>
      <w:r>
        <w:rPr>
          <w:color w:val="auto"/>
        </w:rPr>
        <w:t>;</w:t>
      </w:r>
    </w:p>
    <w:p w14:paraId="068DD4F4" w14:textId="77777777" w:rsidR="00C247D9" w:rsidRPr="004C6F8D" w:rsidRDefault="00C247D9" w:rsidP="00C247D9">
      <w:pPr>
        <w:pStyle w:val="Default"/>
        <w:numPr>
          <w:ilvl w:val="0"/>
          <w:numId w:val="15"/>
        </w:numPr>
        <w:spacing w:line="360" w:lineRule="auto"/>
        <w:jc w:val="both"/>
        <w:rPr>
          <w:color w:val="auto"/>
        </w:rPr>
      </w:pPr>
      <w:r w:rsidRPr="004C6F8D">
        <w:rPr>
          <w:color w:val="auto"/>
        </w:rPr>
        <w:t>Produtos de higiene e limpeza</w:t>
      </w:r>
      <w:r>
        <w:rPr>
          <w:color w:val="auto"/>
        </w:rPr>
        <w:t>: o</w:t>
      </w:r>
      <w:r w:rsidRPr="004C6F8D">
        <w:rPr>
          <w:color w:val="auto"/>
        </w:rPr>
        <w:t xml:space="preserve"> planeamento da higienização e limpeza deve ser relativo aos revestimentos, aos equipamentos e utensílios, assim como aos objetos e superfícies que são mais manuseadas (ex. corrimãos, maçanetas de portas, botões de elevador</w:t>
      </w:r>
      <w:r>
        <w:rPr>
          <w:color w:val="auto"/>
        </w:rPr>
        <w:t>, máquinas de café</w:t>
      </w:r>
      <w:r w:rsidRPr="004C6F8D">
        <w:rPr>
          <w:color w:val="auto"/>
        </w:rPr>
        <w:t>). A limpeza e desinfeção das superfícies deve ser realizada com detergente desengordurante, seguido de desinfetante.</w:t>
      </w:r>
    </w:p>
    <w:p w14:paraId="0A2F4B44" w14:textId="77777777" w:rsidR="00C247D9" w:rsidRDefault="00C247D9" w:rsidP="00C247D9">
      <w:pPr>
        <w:pStyle w:val="Default"/>
        <w:spacing w:line="360" w:lineRule="auto"/>
        <w:jc w:val="both"/>
        <w:rPr>
          <w:color w:val="auto"/>
        </w:rPr>
      </w:pPr>
    </w:p>
    <w:p w14:paraId="3921B1D6" w14:textId="605EC43C" w:rsidR="00C247D9" w:rsidRPr="004413FD" w:rsidRDefault="00C247D9" w:rsidP="004413FD">
      <w:pPr>
        <w:pStyle w:val="Ttulo2"/>
        <w:numPr>
          <w:ilvl w:val="2"/>
          <w:numId w:val="26"/>
        </w:numPr>
      </w:pPr>
      <w:bookmarkStart w:id="23" w:name="_Toc38027691"/>
      <w:r w:rsidRPr="004C6F8D">
        <w:t>Formação/Informação</w:t>
      </w:r>
      <w:bookmarkEnd w:id="23"/>
      <w:r w:rsidRPr="004C6F8D">
        <w:t xml:space="preserve"> </w:t>
      </w:r>
    </w:p>
    <w:p w14:paraId="5CB03CB3" w14:textId="77777777" w:rsidR="00C247D9" w:rsidRDefault="00C247D9" w:rsidP="00C247D9">
      <w:pPr>
        <w:pStyle w:val="Default"/>
        <w:spacing w:line="360" w:lineRule="auto"/>
        <w:jc w:val="both"/>
        <w:rPr>
          <w:color w:val="auto"/>
        </w:rPr>
      </w:pPr>
      <w:r w:rsidRPr="004C6F8D">
        <w:rPr>
          <w:color w:val="auto"/>
        </w:rPr>
        <w:t xml:space="preserve">Todos os colaboradores </w:t>
      </w:r>
      <w:r>
        <w:rPr>
          <w:color w:val="auto"/>
        </w:rPr>
        <w:t xml:space="preserve">da </w:t>
      </w:r>
      <w:r w:rsidRPr="00743A00">
        <w:rPr>
          <w:b/>
          <w:bCs/>
          <w:color w:val="auto"/>
          <w:highlight w:val="yellow"/>
        </w:rPr>
        <w:t>empresa XXX</w:t>
      </w:r>
      <w:r w:rsidRPr="004C6F8D">
        <w:rPr>
          <w:color w:val="auto"/>
        </w:rPr>
        <w:t xml:space="preserve"> </w:t>
      </w:r>
      <w:r>
        <w:rPr>
          <w:color w:val="auto"/>
        </w:rPr>
        <w:t xml:space="preserve">recebem formação acerca das medidas previstas no Plano de Contingência para a COVID-19, que </w:t>
      </w:r>
      <w:r w:rsidRPr="004C6F8D">
        <w:rPr>
          <w:color w:val="auto"/>
        </w:rPr>
        <w:t>contempla as medidas</w:t>
      </w:r>
      <w:r>
        <w:rPr>
          <w:color w:val="auto"/>
        </w:rPr>
        <w:t xml:space="preserve"> procedimentos</w:t>
      </w:r>
      <w:r w:rsidRPr="004C6F8D">
        <w:rPr>
          <w:color w:val="auto"/>
        </w:rPr>
        <w:t xml:space="preserve"> a adotar </w:t>
      </w:r>
      <w:r>
        <w:rPr>
          <w:color w:val="auto"/>
        </w:rPr>
        <w:t>pelos colaboradores, bem como por</w:t>
      </w:r>
      <w:r w:rsidRPr="004C6F8D">
        <w:rPr>
          <w:color w:val="auto"/>
        </w:rPr>
        <w:t xml:space="preserve"> todos os envolvidos na laboração </w:t>
      </w:r>
      <w:r>
        <w:rPr>
          <w:color w:val="auto"/>
        </w:rPr>
        <w:t>da empresa</w:t>
      </w:r>
      <w:r w:rsidRPr="004C6F8D">
        <w:rPr>
          <w:color w:val="auto"/>
        </w:rPr>
        <w:t>, dotando</w:t>
      </w:r>
      <w:r>
        <w:rPr>
          <w:color w:val="auto"/>
        </w:rPr>
        <w:t>-</w:t>
      </w:r>
      <w:r w:rsidRPr="004C6F8D">
        <w:rPr>
          <w:color w:val="auto"/>
        </w:rPr>
        <w:t xml:space="preserve">os dos conhecimentos </w:t>
      </w:r>
      <w:r>
        <w:rPr>
          <w:color w:val="auto"/>
        </w:rPr>
        <w:t xml:space="preserve">necessários </w:t>
      </w:r>
      <w:r w:rsidRPr="004C6F8D">
        <w:rPr>
          <w:color w:val="auto"/>
        </w:rPr>
        <w:t xml:space="preserve">para </w:t>
      </w:r>
      <w:r>
        <w:rPr>
          <w:color w:val="auto"/>
        </w:rPr>
        <w:t>realizar diariamente</w:t>
      </w:r>
      <w:r w:rsidRPr="004C6F8D">
        <w:rPr>
          <w:color w:val="auto"/>
        </w:rPr>
        <w:t xml:space="preserve"> uma prevenção ativa, uma deteção precoce e </w:t>
      </w:r>
      <w:r>
        <w:rPr>
          <w:color w:val="auto"/>
        </w:rPr>
        <w:t>de todos</w:t>
      </w:r>
    </w:p>
    <w:p w14:paraId="701596AF" w14:textId="77777777" w:rsidR="00C247D9" w:rsidRPr="004C6F8D" w:rsidRDefault="00C247D9" w:rsidP="00C247D9">
      <w:pPr>
        <w:pStyle w:val="Default"/>
        <w:spacing w:line="360" w:lineRule="auto"/>
        <w:jc w:val="both"/>
        <w:rPr>
          <w:color w:val="auto"/>
        </w:rPr>
      </w:pPr>
      <w:r>
        <w:rPr>
          <w:color w:val="auto"/>
        </w:rPr>
        <w:t>Os objetivos desta formação são:</w:t>
      </w:r>
      <w:r w:rsidRPr="004C6F8D">
        <w:rPr>
          <w:color w:val="auto"/>
        </w:rPr>
        <w:t xml:space="preserve"> </w:t>
      </w:r>
    </w:p>
    <w:p w14:paraId="0742BADA" w14:textId="77777777" w:rsidR="00C247D9" w:rsidRDefault="00C247D9" w:rsidP="00C247D9">
      <w:pPr>
        <w:pStyle w:val="Default"/>
        <w:numPr>
          <w:ilvl w:val="0"/>
          <w:numId w:val="16"/>
        </w:numPr>
        <w:spacing w:line="360" w:lineRule="auto"/>
        <w:jc w:val="both"/>
        <w:rPr>
          <w:color w:val="auto"/>
        </w:rPr>
      </w:pPr>
      <w:r w:rsidRPr="004C6F8D">
        <w:rPr>
          <w:color w:val="auto"/>
        </w:rPr>
        <w:t>Divulgar o Plano de Contingência específico a todos os trabalhadores, através de ações de formação registadas em impresso próprio (</w:t>
      </w:r>
      <w:r>
        <w:rPr>
          <w:color w:val="auto"/>
        </w:rPr>
        <w:t>Anexo</w:t>
      </w:r>
      <w:r w:rsidRPr="004C6F8D">
        <w:rPr>
          <w:color w:val="auto"/>
        </w:rPr>
        <w:t>) e envio a todos os colaboradores com email da empresa</w:t>
      </w:r>
      <w:r>
        <w:rPr>
          <w:color w:val="auto"/>
        </w:rPr>
        <w:t>;</w:t>
      </w:r>
    </w:p>
    <w:p w14:paraId="2606F9AA" w14:textId="77777777" w:rsidR="00C247D9" w:rsidRDefault="00C247D9" w:rsidP="00C247D9">
      <w:pPr>
        <w:pStyle w:val="Default"/>
        <w:numPr>
          <w:ilvl w:val="0"/>
          <w:numId w:val="16"/>
        </w:numPr>
        <w:spacing w:line="360" w:lineRule="auto"/>
        <w:jc w:val="both"/>
        <w:rPr>
          <w:color w:val="auto"/>
        </w:rPr>
      </w:pPr>
      <w:r w:rsidRPr="004C6F8D">
        <w:rPr>
          <w:color w:val="auto"/>
        </w:rPr>
        <w:t xml:space="preserve">Minimizar o impacto da pandemia nos colaboradores e em todos os que exercem a sua atividade profissional ligada </w:t>
      </w:r>
      <w:r>
        <w:rPr>
          <w:color w:val="auto"/>
        </w:rPr>
        <w:t>à empresa;</w:t>
      </w:r>
    </w:p>
    <w:p w14:paraId="74A4B8A2" w14:textId="77777777" w:rsidR="00C247D9" w:rsidRDefault="00C247D9" w:rsidP="00C247D9">
      <w:pPr>
        <w:pStyle w:val="Default"/>
        <w:numPr>
          <w:ilvl w:val="0"/>
          <w:numId w:val="16"/>
        </w:numPr>
        <w:spacing w:line="360" w:lineRule="auto"/>
        <w:jc w:val="both"/>
        <w:rPr>
          <w:color w:val="auto"/>
        </w:rPr>
      </w:pPr>
      <w:r>
        <w:rPr>
          <w:color w:val="auto"/>
        </w:rPr>
        <w:t>Fornecer aos</w:t>
      </w:r>
      <w:r w:rsidRPr="004C6F8D">
        <w:rPr>
          <w:color w:val="auto"/>
        </w:rPr>
        <w:t xml:space="preserve"> trabalhadores informação precisa e clara</w:t>
      </w:r>
      <w:r>
        <w:rPr>
          <w:color w:val="auto"/>
        </w:rPr>
        <w:t xml:space="preserve"> </w:t>
      </w:r>
      <w:r w:rsidRPr="004C6F8D">
        <w:rPr>
          <w:color w:val="auto"/>
        </w:rPr>
        <w:t>sobre a COVID-19 de forma a</w:t>
      </w:r>
      <w:r>
        <w:rPr>
          <w:color w:val="auto"/>
        </w:rPr>
        <w:t xml:space="preserve"> </w:t>
      </w:r>
      <w:r w:rsidRPr="004C6F8D">
        <w:rPr>
          <w:color w:val="auto"/>
        </w:rPr>
        <w:t>evitar o medo e a ansiedade e, por outro</w:t>
      </w:r>
      <w:r>
        <w:rPr>
          <w:color w:val="auto"/>
        </w:rPr>
        <w:t xml:space="preserve"> lado</w:t>
      </w:r>
      <w:r w:rsidRPr="004C6F8D">
        <w:rPr>
          <w:color w:val="auto"/>
        </w:rPr>
        <w:t xml:space="preserve">, estes terem conhecimento das medidas de prevenção </w:t>
      </w:r>
      <w:r>
        <w:rPr>
          <w:color w:val="auto"/>
        </w:rPr>
        <w:t>adequadas;</w:t>
      </w:r>
      <w:r w:rsidRPr="004C6F8D">
        <w:rPr>
          <w:color w:val="auto"/>
        </w:rPr>
        <w:t xml:space="preserve">  </w:t>
      </w:r>
    </w:p>
    <w:p w14:paraId="6E4C22CC" w14:textId="77777777" w:rsidR="00C247D9" w:rsidRDefault="00C247D9" w:rsidP="00C247D9">
      <w:pPr>
        <w:pStyle w:val="Default"/>
        <w:numPr>
          <w:ilvl w:val="0"/>
          <w:numId w:val="16"/>
        </w:numPr>
        <w:spacing w:line="360" w:lineRule="auto"/>
        <w:jc w:val="both"/>
        <w:rPr>
          <w:color w:val="auto"/>
        </w:rPr>
      </w:pPr>
      <w:r w:rsidRPr="004C6F8D">
        <w:rPr>
          <w:color w:val="auto"/>
        </w:rPr>
        <w:t>Orientar a implementação das medidas de controlo de infeção e de saúde ocupacional</w:t>
      </w:r>
      <w:r>
        <w:rPr>
          <w:color w:val="auto"/>
        </w:rPr>
        <w:t>;</w:t>
      </w:r>
    </w:p>
    <w:p w14:paraId="79DFE75D" w14:textId="77777777" w:rsidR="00C247D9" w:rsidRDefault="00C247D9" w:rsidP="00C247D9">
      <w:pPr>
        <w:pStyle w:val="Default"/>
        <w:numPr>
          <w:ilvl w:val="0"/>
          <w:numId w:val="16"/>
        </w:numPr>
        <w:spacing w:line="360" w:lineRule="auto"/>
        <w:jc w:val="both"/>
        <w:rPr>
          <w:color w:val="auto"/>
        </w:rPr>
      </w:pPr>
      <w:r>
        <w:rPr>
          <w:color w:val="auto"/>
        </w:rPr>
        <w:t>Divulgar as novas regras de utilização das instalações, equipamentos e viaturas da empresa;</w:t>
      </w:r>
      <w:r w:rsidRPr="004C6F8D">
        <w:rPr>
          <w:color w:val="auto"/>
        </w:rPr>
        <w:t xml:space="preserve"> </w:t>
      </w:r>
    </w:p>
    <w:p w14:paraId="1DBBD359" w14:textId="77777777" w:rsidR="00C247D9" w:rsidRPr="004C6F8D" w:rsidRDefault="00C247D9" w:rsidP="00C247D9">
      <w:pPr>
        <w:pStyle w:val="Default"/>
        <w:numPr>
          <w:ilvl w:val="0"/>
          <w:numId w:val="16"/>
        </w:numPr>
        <w:spacing w:line="360" w:lineRule="auto"/>
        <w:jc w:val="both"/>
        <w:rPr>
          <w:color w:val="auto"/>
        </w:rPr>
      </w:pPr>
      <w:r w:rsidRPr="004C6F8D">
        <w:rPr>
          <w:color w:val="auto"/>
        </w:rPr>
        <w:t xml:space="preserve">In(formar) os trabalhadores quanto aos procedimentos específicos a adotar perante um caso suspeito na empresa. </w:t>
      </w:r>
    </w:p>
    <w:p w14:paraId="42B7F58B" w14:textId="284D08AF" w:rsidR="00C247D9" w:rsidRDefault="00C247D9" w:rsidP="00C247D9">
      <w:pPr>
        <w:pStyle w:val="Default"/>
        <w:spacing w:line="360" w:lineRule="auto"/>
        <w:jc w:val="both"/>
        <w:rPr>
          <w:color w:val="auto"/>
        </w:rPr>
      </w:pPr>
      <w:r w:rsidRPr="004C6F8D">
        <w:rPr>
          <w:color w:val="auto"/>
        </w:rPr>
        <w:lastRenderedPageBreak/>
        <w:t xml:space="preserve"> Toda a informação transmitida nas ações de formação será disponibilizada em obra</w:t>
      </w:r>
      <w:r>
        <w:rPr>
          <w:color w:val="auto"/>
        </w:rPr>
        <w:t>,</w:t>
      </w:r>
      <w:r w:rsidRPr="004C6F8D">
        <w:rPr>
          <w:color w:val="auto"/>
        </w:rPr>
        <w:t xml:space="preserve"> para consulta de todos os colaboradores e </w:t>
      </w:r>
      <w:r>
        <w:rPr>
          <w:color w:val="auto"/>
        </w:rPr>
        <w:t xml:space="preserve">enviada </w:t>
      </w:r>
      <w:r w:rsidRPr="004C6F8D">
        <w:rPr>
          <w:color w:val="auto"/>
        </w:rPr>
        <w:t>via email</w:t>
      </w:r>
      <w:r>
        <w:rPr>
          <w:color w:val="auto"/>
        </w:rPr>
        <w:t xml:space="preserve"> ao dono de obra e empresas de fiscalização.</w:t>
      </w:r>
    </w:p>
    <w:p w14:paraId="26539FC0" w14:textId="77777777" w:rsidR="00C247D9" w:rsidRPr="004C6F8D" w:rsidRDefault="00C247D9" w:rsidP="00C247D9">
      <w:pPr>
        <w:pStyle w:val="Default"/>
        <w:spacing w:line="360" w:lineRule="auto"/>
        <w:jc w:val="both"/>
        <w:rPr>
          <w:color w:val="auto"/>
        </w:rPr>
      </w:pPr>
      <w:r w:rsidRPr="004C6F8D">
        <w:rPr>
          <w:color w:val="auto"/>
        </w:rPr>
        <w:t xml:space="preserve">Serão ministradas ações de formação complementares sempre que se considere necessário, nomeadamente por alteração das condições de evolução da situação e/ou novos dados referentes ao vírus. </w:t>
      </w:r>
    </w:p>
    <w:p w14:paraId="712462D0" w14:textId="77777777" w:rsidR="00C247D9" w:rsidRDefault="00C247D9" w:rsidP="00C247D9">
      <w:pPr>
        <w:pStyle w:val="Default"/>
        <w:spacing w:line="360" w:lineRule="auto"/>
        <w:jc w:val="both"/>
        <w:rPr>
          <w:color w:val="auto"/>
        </w:rPr>
      </w:pPr>
      <w:r w:rsidRPr="004C6F8D">
        <w:rPr>
          <w:color w:val="auto"/>
        </w:rPr>
        <w:t> </w:t>
      </w:r>
    </w:p>
    <w:p w14:paraId="1BEFAC24" w14:textId="06631A58" w:rsidR="00C247D9" w:rsidRPr="00505CEB" w:rsidRDefault="00C247D9" w:rsidP="00220EC8">
      <w:pPr>
        <w:pStyle w:val="Ttulo2"/>
        <w:numPr>
          <w:ilvl w:val="2"/>
          <w:numId w:val="26"/>
        </w:numPr>
      </w:pPr>
      <w:bookmarkStart w:id="24" w:name="_Toc38027692"/>
      <w:r w:rsidRPr="00505CEB">
        <w:t>Atividades que podem ser suspensas</w:t>
      </w:r>
      <w:bookmarkEnd w:id="24"/>
      <w:r w:rsidRPr="00505CEB">
        <w:t xml:space="preserve">   </w:t>
      </w:r>
    </w:p>
    <w:p w14:paraId="5945F107" w14:textId="77777777" w:rsidR="00C247D9" w:rsidRDefault="00C247D9" w:rsidP="00C247D9">
      <w:pPr>
        <w:pStyle w:val="Default"/>
        <w:spacing w:line="360" w:lineRule="auto"/>
        <w:jc w:val="both"/>
        <w:rPr>
          <w:color w:val="auto"/>
        </w:rPr>
      </w:pPr>
      <w:r w:rsidRPr="00505CEB">
        <w:rPr>
          <w:color w:val="auto"/>
        </w:rPr>
        <w:t>De acordo com as recomendações da D</w:t>
      </w:r>
      <w:r>
        <w:rPr>
          <w:color w:val="auto"/>
        </w:rPr>
        <w:t xml:space="preserve">ireção Geral de Saúde (DGS) </w:t>
      </w:r>
      <w:r w:rsidRPr="00505CEB">
        <w:rPr>
          <w:color w:val="auto"/>
        </w:rPr>
        <w:t xml:space="preserve">e </w:t>
      </w:r>
      <w:r>
        <w:rPr>
          <w:color w:val="auto"/>
        </w:rPr>
        <w:t>do Governo Regional, através do Instituto de Administração da Saúde, IASAÚDE, IP-RAM</w:t>
      </w:r>
      <w:r w:rsidRPr="00505CEB">
        <w:rPr>
          <w:color w:val="auto"/>
        </w:rPr>
        <w:t>, qualquer atividade não essencial para o funcionamento da empresa deve ser suspensa</w:t>
      </w:r>
      <w:r>
        <w:rPr>
          <w:color w:val="auto"/>
        </w:rPr>
        <w:t>.</w:t>
      </w:r>
    </w:p>
    <w:p w14:paraId="6B3C7CF8" w14:textId="77777777" w:rsidR="00C247D9" w:rsidRPr="00505CEB" w:rsidRDefault="00C247D9" w:rsidP="00C247D9">
      <w:pPr>
        <w:pStyle w:val="Default"/>
        <w:spacing w:line="360" w:lineRule="auto"/>
        <w:jc w:val="both"/>
        <w:rPr>
          <w:color w:val="auto"/>
        </w:rPr>
      </w:pPr>
      <w:r>
        <w:rPr>
          <w:color w:val="auto"/>
        </w:rPr>
        <w:t>P</w:t>
      </w:r>
      <w:r w:rsidRPr="00505CEB">
        <w:rPr>
          <w:color w:val="auto"/>
        </w:rPr>
        <w:t xml:space="preserve">oder-se-á igualmente aplicar </w:t>
      </w:r>
      <w:r>
        <w:rPr>
          <w:color w:val="auto"/>
        </w:rPr>
        <w:t>redução</w:t>
      </w:r>
      <w:r w:rsidRPr="00505CEB">
        <w:rPr>
          <w:color w:val="auto"/>
        </w:rPr>
        <w:t xml:space="preserve"> do número de colaboradores</w:t>
      </w:r>
      <w:r>
        <w:rPr>
          <w:color w:val="auto"/>
        </w:rPr>
        <w:t>,</w:t>
      </w:r>
      <w:r w:rsidRPr="00505CEB">
        <w:rPr>
          <w:color w:val="auto"/>
        </w:rPr>
        <w:t xml:space="preserve"> de modo a diminuir os riscos de </w:t>
      </w:r>
      <w:r>
        <w:rPr>
          <w:color w:val="auto"/>
        </w:rPr>
        <w:t xml:space="preserve">eventual </w:t>
      </w:r>
      <w:r w:rsidRPr="00505CEB">
        <w:rPr>
          <w:color w:val="auto"/>
        </w:rPr>
        <w:t>contágio</w:t>
      </w:r>
      <w:r>
        <w:rPr>
          <w:color w:val="auto"/>
        </w:rPr>
        <w:t>, através de regimes de rotatividade</w:t>
      </w:r>
      <w:r w:rsidRPr="00505CEB">
        <w:rPr>
          <w:color w:val="auto"/>
        </w:rPr>
        <w:t xml:space="preserve">. </w:t>
      </w:r>
    </w:p>
    <w:p w14:paraId="0A9337B9" w14:textId="77777777" w:rsidR="00C247D9" w:rsidRPr="00505CEB" w:rsidRDefault="00C247D9" w:rsidP="00C247D9">
      <w:pPr>
        <w:pStyle w:val="Default"/>
        <w:spacing w:line="360" w:lineRule="auto"/>
        <w:jc w:val="both"/>
        <w:rPr>
          <w:color w:val="auto"/>
        </w:rPr>
      </w:pPr>
      <w:r>
        <w:rPr>
          <w:color w:val="auto"/>
        </w:rPr>
        <w:t>Os colaboradores que ficam em casa para posteriormente render outras equipas</w:t>
      </w:r>
      <w:r w:rsidRPr="00505CEB">
        <w:rPr>
          <w:color w:val="auto"/>
        </w:rPr>
        <w:t xml:space="preserve"> deve</w:t>
      </w:r>
      <w:r>
        <w:rPr>
          <w:color w:val="auto"/>
        </w:rPr>
        <w:t>m</w:t>
      </w:r>
      <w:r w:rsidRPr="00505CEB">
        <w:rPr>
          <w:color w:val="auto"/>
        </w:rPr>
        <w:t xml:space="preserve"> manter-se o mais resguardados possível</w:t>
      </w:r>
      <w:r>
        <w:rPr>
          <w:color w:val="auto"/>
        </w:rPr>
        <w:t xml:space="preserve"> e </w:t>
      </w:r>
      <w:r w:rsidRPr="00505CEB">
        <w:rPr>
          <w:color w:val="auto"/>
        </w:rPr>
        <w:t>contactáveis</w:t>
      </w:r>
      <w:r>
        <w:rPr>
          <w:color w:val="auto"/>
        </w:rPr>
        <w:t>,</w:t>
      </w:r>
      <w:r w:rsidRPr="00505CEB">
        <w:rPr>
          <w:color w:val="auto"/>
        </w:rPr>
        <w:t xml:space="preserve"> de modo a dar resposta a qualquer situação que necessite da sua ação imediata. </w:t>
      </w:r>
    </w:p>
    <w:p w14:paraId="4CCD70F9" w14:textId="77777777" w:rsidR="00C247D9" w:rsidRPr="00505CEB" w:rsidRDefault="00C247D9" w:rsidP="00C247D9">
      <w:pPr>
        <w:pStyle w:val="Default"/>
        <w:spacing w:line="360" w:lineRule="auto"/>
        <w:jc w:val="both"/>
        <w:rPr>
          <w:color w:val="auto"/>
        </w:rPr>
      </w:pPr>
      <w:r w:rsidRPr="00505CEB">
        <w:rPr>
          <w:color w:val="auto"/>
        </w:rPr>
        <w:t xml:space="preserve">Qualquer trabalhador abrangido por esta medida fica temporariamente dispensado de se apresentar diariamente no local de trabalho, até </w:t>
      </w:r>
      <w:r>
        <w:rPr>
          <w:color w:val="auto"/>
        </w:rPr>
        <w:t>indicação</w:t>
      </w:r>
      <w:r w:rsidRPr="00505CEB">
        <w:rPr>
          <w:color w:val="auto"/>
        </w:rPr>
        <w:t xml:space="preserve"> </w:t>
      </w:r>
      <w:r>
        <w:rPr>
          <w:color w:val="auto"/>
        </w:rPr>
        <w:t>em contrário,</w:t>
      </w:r>
      <w:r w:rsidRPr="00505CEB">
        <w:rPr>
          <w:color w:val="auto"/>
        </w:rPr>
        <w:t xml:space="preserve"> comunicada por um superior hierárquico. </w:t>
      </w:r>
    </w:p>
    <w:p w14:paraId="795372B7" w14:textId="22F643D7" w:rsidR="00C247D9" w:rsidRPr="00975753" w:rsidRDefault="00C247D9" w:rsidP="00C247D9">
      <w:pPr>
        <w:pStyle w:val="Default"/>
        <w:spacing w:line="360" w:lineRule="auto"/>
        <w:jc w:val="both"/>
        <w:rPr>
          <w:b/>
          <w:bCs/>
          <w:color w:val="2F5496" w:themeColor="accent1" w:themeShade="BF"/>
        </w:rPr>
      </w:pPr>
      <w:r w:rsidRPr="00975753">
        <w:rPr>
          <w:b/>
          <w:bCs/>
          <w:color w:val="2F5496" w:themeColor="accent1" w:themeShade="BF"/>
        </w:rPr>
        <w:t xml:space="preserve"> </w:t>
      </w:r>
    </w:p>
    <w:p w14:paraId="1164D32A" w14:textId="5C95467A" w:rsidR="00C247D9" w:rsidRPr="00975753" w:rsidRDefault="00C247D9" w:rsidP="00220EC8">
      <w:pPr>
        <w:pStyle w:val="Ttulo2"/>
        <w:numPr>
          <w:ilvl w:val="2"/>
          <w:numId w:val="26"/>
        </w:numPr>
      </w:pPr>
      <w:bookmarkStart w:id="25" w:name="_Toc38027693"/>
      <w:r w:rsidRPr="00975753">
        <w:t>Trabalho remoto ou Teletrabalho</w:t>
      </w:r>
      <w:bookmarkEnd w:id="25"/>
    </w:p>
    <w:p w14:paraId="4ADE8A80" w14:textId="65BD9913" w:rsidR="00C247D9" w:rsidRDefault="00C247D9" w:rsidP="00C247D9">
      <w:pPr>
        <w:pStyle w:val="Default"/>
        <w:spacing w:line="360" w:lineRule="auto"/>
        <w:jc w:val="both"/>
        <w:rPr>
          <w:color w:val="auto"/>
        </w:rPr>
      </w:pPr>
      <w:r w:rsidRPr="00505CEB">
        <w:rPr>
          <w:color w:val="auto"/>
        </w:rPr>
        <w:t xml:space="preserve"> De acordo com as recomendações da DGS e </w:t>
      </w:r>
      <w:r>
        <w:rPr>
          <w:color w:val="auto"/>
        </w:rPr>
        <w:t>do IASAÚDE, IP-RAM</w:t>
      </w:r>
      <w:r w:rsidRPr="00505CEB">
        <w:rPr>
          <w:color w:val="auto"/>
        </w:rPr>
        <w:t xml:space="preserve">, </w:t>
      </w:r>
      <w:r w:rsidRPr="00743A00">
        <w:rPr>
          <w:b/>
          <w:bCs/>
          <w:color w:val="auto"/>
          <w:highlight w:val="yellow"/>
        </w:rPr>
        <w:t>a empresa XXX</w:t>
      </w:r>
      <w:r w:rsidRPr="00505CEB">
        <w:rPr>
          <w:color w:val="auto"/>
        </w:rPr>
        <w:t xml:space="preserve"> poderá definir quais os colaboradores </w:t>
      </w:r>
      <w:r>
        <w:rPr>
          <w:color w:val="auto"/>
        </w:rPr>
        <w:t xml:space="preserve">que devem ficar em regime de teletrabalho. </w:t>
      </w:r>
    </w:p>
    <w:p w14:paraId="56741EA6" w14:textId="31C55C88" w:rsidR="00C247D9" w:rsidRDefault="00C247D9" w:rsidP="00C247D9">
      <w:pPr>
        <w:pStyle w:val="Default"/>
        <w:spacing w:line="360" w:lineRule="auto"/>
        <w:jc w:val="both"/>
        <w:rPr>
          <w:color w:val="auto"/>
        </w:rPr>
      </w:pPr>
      <w:r w:rsidRPr="00505CEB">
        <w:rPr>
          <w:color w:val="auto"/>
        </w:rPr>
        <w:t>Outros casos poderão ditar o recu</w:t>
      </w:r>
      <w:r>
        <w:rPr>
          <w:color w:val="auto"/>
        </w:rPr>
        <w:t>r</w:t>
      </w:r>
      <w:r w:rsidRPr="00505CEB">
        <w:rPr>
          <w:color w:val="auto"/>
        </w:rPr>
        <w:t xml:space="preserve">so ao </w:t>
      </w:r>
      <w:r>
        <w:rPr>
          <w:color w:val="auto"/>
        </w:rPr>
        <w:t>tele</w:t>
      </w:r>
      <w:r w:rsidRPr="00505CEB">
        <w:rPr>
          <w:color w:val="auto"/>
        </w:rPr>
        <w:t>trabalho nomeadamente, qualquer colaborador</w:t>
      </w:r>
      <w:r>
        <w:rPr>
          <w:color w:val="auto"/>
        </w:rPr>
        <w:t xml:space="preserve"> </w:t>
      </w:r>
      <w:r w:rsidRPr="00505CEB">
        <w:rPr>
          <w:color w:val="auto"/>
        </w:rPr>
        <w:t xml:space="preserve">com fatores de risco </w:t>
      </w:r>
      <w:r>
        <w:rPr>
          <w:color w:val="auto"/>
        </w:rPr>
        <w:t>clinicament</w:t>
      </w:r>
      <w:r w:rsidRPr="00505CEB">
        <w:rPr>
          <w:color w:val="auto"/>
        </w:rPr>
        <w:t>e comprovados, ou outros motivos de relevo</w:t>
      </w:r>
      <w:r>
        <w:rPr>
          <w:color w:val="auto"/>
        </w:rPr>
        <w:t xml:space="preserve">. Caso isso se verifique, </w:t>
      </w:r>
      <w:r w:rsidRPr="00505CEB">
        <w:rPr>
          <w:color w:val="auto"/>
        </w:rPr>
        <w:t xml:space="preserve">tal facto </w:t>
      </w:r>
      <w:r>
        <w:rPr>
          <w:color w:val="auto"/>
        </w:rPr>
        <w:t xml:space="preserve">deve ser </w:t>
      </w:r>
      <w:r w:rsidRPr="00F33644">
        <w:rPr>
          <w:color w:val="auto"/>
        </w:rPr>
        <w:t>reportado à Comissão de</w:t>
      </w:r>
      <w:r>
        <w:rPr>
          <w:color w:val="auto"/>
        </w:rPr>
        <w:t xml:space="preserve"> gestão do Plano de Contingência, </w:t>
      </w:r>
      <w:r w:rsidRPr="00505CEB">
        <w:rPr>
          <w:color w:val="auto"/>
        </w:rPr>
        <w:t xml:space="preserve">para que se avalie a situação e se procure criar condições para o efeito.  Qualquer trabalhador abrangido por esta </w:t>
      </w:r>
      <w:r w:rsidRPr="00505CEB">
        <w:rPr>
          <w:color w:val="auto"/>
        </w:rPr>
        <w:lastRenderedPageBreak/>
        <w:t xml:space="preserve">medida fica temporariamente dispensado de se apresentar diariamente no local de trabalho, até </w:t>
      </w:r>
      <w:r>
        <w:rPr>
          <w:color w:val="auto"/>
        </w:rPr>
        <w:t>indicação em contrário por parte de</w:t>
      </w:r>
      <w:r w:rsidRPr="00505CEB">
        <w:rPr>
          <w:color w:val="auto"/>
        </w:rPr>
        <w:t xml:space="preserve"> um superior hierárquico. </w:t>
      </w:r>
    </w:p>
    <w:p w14:paraId="7B7B9C14" w14:textId="77777777" w:rsidR="00220EC8" w:rsidRPr="00505CEB" w:rsidRDefault="00220EC8" w:rsidP="00C247D9">
      <w:pPr>
        <w:pStyle w:val="Default"/>
        <w:spacing w:line="360" w:lineRule="auto"/>
        <w:jc w:val="both"/>
        <w:rPr>
          <w:color w:val="auto"/>
        </w:rPr>
      </w:pPr>
    </w:p>
    <w:p w14:paraId="3FC8B174" w14:textId="496B3B0E" w:rsidR="00C247D9" w:rsidRPr="00975753" w:rsidRDefault="00C247D9" w:rsidP="00220EC8">
      <w:pPr>
        <w:pStyle w:val="Ttulo2"/>
        <w:numPr>
          <w:ilvl w:val="2"/>
          <w:numId w:val="26"/>
        </w:numPr>
      </w:pPr>
      <w:bookmarkStart w:id="26" w:name="_Toc38027694"/>
      <w:r w:rsidRPr="00975753">
        <w:t>Horário de trabalho</w:t>
      </w:r>
      <w:bookmarkEnd w:id="26"/>
      <w:r w:rsidRPr="00975753">
        <w:t xml:space="preserve"> </w:t>
      </w:r>
    </w:p>
    <w:p w14:paraId="3EBA27AB" w14:textId="35A6572D" w:rsidR="00C247D9" w:rsidRPr="00505CEB" w:rsidRDefault="00C247D9" w:rsidP="00C247D9">
      <w:pPr>
        <w:pStyle w:val="Default"/>
        <w:spacing w:line="360" w:lineRule="auto"/>
        <w:jc w:val="both"/>
        <w:rPr>
          <w:color w:val="auto"/>
        </w:rPr>
      </w:pPr>
      <w:r w:rsidRPr="00505CEB">
        <w:rPr>
          <w:color w:val="auto"/>
        </w:rPr>
        <w:t xml:space="preserve"> Conforme recomendação d</w:t>
      </w:r>
      <w:r>
        <w:rPr>
          <w:color w:val="auto"/>
        </w:rPr>
        <w:t>a</w:t>
      </w:r>
      <w:r w:rsidRPr="00505CEB">
        <w:rPr>
          <w:color w:val="auto"/>
        </w:rPr>
        <w:t xml:space="preserve"> DGS e </w:t>
      </w:r>
      <w:r>
        <w:rPr>
          <w:color w:val="auto"/>
        </w:rPr>
        <w:t>do IASAÚDE, IP-RAM, devem evitar-se</w:t>
      </w:r>
      <w:r w:rsidRPr="00505CEB">
        <w:rPr>
          <w:color w:val="auto"/>
        </w:rPr>
        <w:t xml:space="preserve"> ajuntamentos/aglomeração de pessoas. </w:t>
      </w:r>
    </w:p>
    <w:p w14:paraId="0690A32A" w14:textId="77777777" w:rsidR="00C247D9" w:rsidRPr="00505CEB" w:rsidRDefault="00C247D9" w:rsidP="00C247D9">
      <w:pPr>
        <w:pStyle w:val="Default"/>
        <w:spacing w:line="360" w:lineRule="auto"/>
        <w:jc w:val="both"/>
        <w:rPr>
          <w:color w:val="auto"/>
        </w:rPr>
      </w:pPr>
      <w:r w:rsidRPr="00505CEB">
        <w:rPr>
          <w:color w:val="auto"/>
        </w:rPr>
        <w:t xml:space="preserve">Havendo necessidade de dar cumprimento mais restrito às recomendações da DGS e das Autoridades de saúde locais, nas obras em laboração poderá ser implementado o sistema de horário alternado de entrada e de saída dos colaboradores/subempreiteiros. </w:t>
      </w:r>
    </w:p>
    <w:p w14:paraId="75D04624" w14:textId="77777777" w:rsidR="00C247D9" w:rsidRDefault="00C247D9" w:rsidP="00C247D9">
      <w:pPr>
        <w:pStyle w:val="Default"/>
        <w:spacing w:line="360" w:lineRule="auto"/>
        <w:jc w:val="both"/>
        <w:rPr>
          <w:color w:val="auto"/>
        </w:rPr>
      </w:pPr>
      <w:r w:rsidRPr="00505CEB">
        <w:rPr>
          <w:color w:val="auto"/>
        </w:rPr>
        <w:t>A sua implementação</w:t>
      </w:r>
      <w:r>
        <w:rPr>
          <w:color w:val="auto"/>
        </w:rPr>
        <w:t xml:space="preserve"> </w:t>
      </w:r>
      <w:r w:rsidRPr="00505CEB">
        <w:rPr>
          <w:color w:val="auto"/>
        </w:rPr>
        <w:t xml:space="preserve">será avaliada pela Comissão de gestão do </w:t>
      </w:r>
      <w:r>
        <w:rPr>
          <w:color w:val="auto"/>
        </w:rPr>
        <w:t>P</w:t>
      </w:r>
      <w:r w:rsidRPr="00505CEB">
        <w:rPr>
          <w:color w:val="auto"/>
        </w:rPr>
        <w:t xml:space="preserve">lano de </w:t>
      </w:r>
      <w:r>
        <w:rPr>
          <w:color w:val="auto"/>
        </w:rPr>
        <w:t>C</w:t>
      </w:r>
      <w:r w:rsidRPr="00505CEB">
        <w:rPr>
          <w:color w:val="auto"/>
        </w:rPr>
        <w:t>ontingência</w:t>
      </w:r>
      <w:r>
        <w:rPr>
          <w:color w:val="auto"/>
        </w:rPr>
        <w:t>,</w:t>
      </w:r>
      <w:r w:rsidRPr="00505CEB">
        <w:rPr>
          <w:color w:val="auto"/>
        </w:rPr>
        <w:t xml:space="preserve"> considerando </w:t>
      </w:r>
      <w:r>
        <w:rPr>
          <w:color w:val="auto"/>
        </w:rPr>
        <w:t>a</w:t>
      </w:r>
      <w:r w:rsidRPr="00505CEB">
        <w:rPr>
          <w:color w:val="auto"/>
        </w:rPr>
        <w:t xml:space="preserve"> </w:t>
      </w:r>
      <w:r>
        <w:rPr>
          <w:color w:val="auto"/>
        </w:rPr>
        <w:t>d</w:t>
      </w:r>
      <w:r w:rsidRPr="00505CEB">
        <w:rPr>
          <w:color w:val="auto"/>
        </w:rPr>
        <w:t>ensidade máxima de trabalhadores em Obra</w:t>
      </w:r>
      <w:r>
        <w:rPr>
          <w:color w:val="auto"/>
        </w:rPr>
        <w:t>, determinada pela área e tipo de tarefas a desenvolver em cada caso</w:t>
      </w:r>
      <w:r w:rsidRPr="00505CEB">
        <w:rPr>
          <w:color w:val="auto"/>
        </w:rPr>
        <w:t xml:space="preserve">.  </w:t>
      </w:r>
    </w:p>
    <w:p w14:paraId="521FC2A5" w14:textId="77777777" w:rsidR="00C247D9" w:rsidRDefault="00C247D9" w:rsidP="00C247D9">
      <w:pPr>
        <w:pStyle w:val="Default"/>
        <w:spacing w:line="360" w:lineRule="auto"/>
        <w:jc w:val="both"/>
        <w:rPr>
          <w:color w:val="auto"/>
        </w:rPr>
      </w:pPr>
    </w:p>
    <w:p w14:paraId="277B1F9D" w14:textId="501FA0D4" w:rsidR="00C247D9" w:rsidRPr="009C4732" w:rsidRDefault="00C247D9" w:rsidP="00220EC8">
      <w:pPr>
        <w:pStyle w:val="Ttulo2"/>
        <w:numPr>
          <w:ilvl w:val="2"/>
          <w:numId w:val="26"/>
        </w:numPr>
      </w:pPr>
      <w:bookmarkStart w:id="27" w:name="_Toc38027695"/>
      <w:r w:rsidRPr="009C4732">
        <w:t xml:space="preserve">Restrições </w:t>
      </w:r>
      <w:r>
        <w:t>à</w:t>
      </w:r>
      <w:r w:rsidRPr="009C4732">
        <w:t xml:space="preserve"> Mobilidade</w:t>
      </w:r>
      <w:bookmarkEnd w:id="27"/>
      <w:r w:rsidRPr="009C4732">
        <w:t xml:space="preserve"> </w:t>
      </w:r>
    </w:p>
    <w:p w14:paraId="644D78E2" w14:textId="77777777" w:rsidR="00C247D9" w:rsidRDefault="00C247D9" w:rsidP="00C247D9">
      <w:pPr>
        <w:pStyle w:val="Default"/>
        <w:spacing w:line="360" w:lineRule="auto"/>
        <w:jc w:val="both"/>
        <w:rPr>
          <w:color w:val="auto"/>
        </w:rPr>
      </w:pPr>
      <w:r w:rsidRPr="009C4732">
        <w:rPr>
          <w:color w:val="auto"/>
        </w:rPr>
        <w:t>Conforme recomendação d</w:t>
      </w:r>
      <w:r>
        <w:rPr>
          <w:color w:val="auto"/>
        </w:rPr>
        <w:t>a</w:t>
      </w:r>
      <w:r w:rsidRPr="009C4732">
        <w:rPr>
          <w:color w:val="auto"/>
        </w:rPr>
        <w:t xml:space="preserve"> DGS e </w:t>
      </w:r>
      <w:r>
        <w:rPr>
          <w:color w:val="auto"/>
        </w:rPr>
        <w:t>do IASAÚDE, IP-RAM,</w:t>
      </w:r>
      <w:r w:rsidRPr="009C4732">
        <w:rPr>
          <w:color w:val="auto"/>
        </w:rPr>
        <w:t xml:space="preserve"> atualmente a forma mais eficaz de reduzir a propagação do vírus é através da redução da mobilidade das pessoas</w:t>
      </w:r>
      <w:r>
        <w:rPr>
          <w:color w:val="auto"/>
        </w:rPr>
        <w:t xml:space="preserve">. </w:t>
      </w:r>
    </w:p>
    <w:p w14:paraId="0B2350C5" w14:textId="77777777" w:rsidR="00C247D9" w:rsidRDefault="00C247D9" w:rsidP="00C247D9">
      <w:pPr>
        <w:pStyle w:val="Default"/>
        <w:spacing w:line="360" w:lineRule="auto"/>
        <w:jc w:val="both"/>
        <w:rPr>
          <w:color w:val="auto"/>
        </w:rPr>
      </w:pPr>
      <w:r>
        <w:rPr>
          <w:color w:val="auto"/>
        </w:rPr>
        <w:t>Por este motivo, enquanto durarem as medidas mais restritivas de contenção da disseminação da COVID-19,</w:t>
      </w:r>
      <w:r w:rsidRPr="009C4732">
        <w:rPr>
          <w:color w:val="auto"/>
        </w:rPr>
        <w:t xml:space="preserve"> não poderá ser feita rotatividade de colaboradores entre obras, prevenindo</w:t>
      </w:r>
      <w:r>
        <w:rPr>
          <w:color w:val="auto"/>
        </w:rPr>
        <w:t>-se</w:t>
      </w:r>
      <w:r w:rsidRPr="009C4732">
        <w:rPr>
          <w:color w:val="auto"/>
        </w:rPr>
        <w:t xml:space="preserve"> assim </w:t>
      </w:r>
      <w:r>
        <w:rPr>
          <w:color w:val="auto"/>
        </w:rPr>
        <w:t xml:space="preserve">a </w:t>
      </w:r>
      <w:r w:rsidRPr="009C4732">
        <w:rPr>
          <w:color w:val="auto"/>
        </w:rPr>
        <w:t xml:space="preserve">contaminação cruzada. </w:t>
      </w:r>
    </w:p>
    <w:p w14:paraId="64DE40CC" w14:textId="77777777" w:rsidR="00C247D9" w:rsidRDefault="00C247D9" w:rsidP="00C247D9">
      <w:pPr>
        <w:pStyle w:val="Default"/>
        <w:spacing w:line="360" w:lineRule="auto"/>
        <w:jc w:val="both"/>
        <w:rPr>
          <w:color w:val="auto"/>
        </w:rPr>
      </w:pPr>
      <w:r w:rsidRPr="009C4732">
        <w:rPr>
          <w:color w:val="auto"/>
        </w:rPr>
        <w:t>Compete ao encarregado da obra garantir o cumprimento desta medida</w:t>
      </w:r>
      <w:r>
        <w:rPr>
          <w:color w:val="auto"/>
        </w:rPr>
        <w:t>. Q</w:t>
      </w:r>
      <w:r w:rsidRPr="009C4732">
        <w:rPr>
          <w:color w:val="auto"/>
        </w:rPr>
        <w:t>uando se tratar de colaboradores de subempreiteiros</w:t>
      </w:r>
      <w:r>
        <w:rPr>
          <w:color w:val="auto"/>
        </w:rPr>
        <w:t>,</w:t>
      </w:r>
      <w:r w:rsidRPr="009C4732">
        <w:rPr>
          <w:color w:val="auto"/>
        </w:rPr>
        <w:t xml:space="preserve"> o controlo será feito pelo encarregado da obra em colaboração com os chefes de equipa dos subempreiteiros. O registo/controlo desta medida será efetuado na folha de ponto diária presente em obra. </w:t>
      </w:r>
    </w:p>
    <w:p w14:paraId="3D68CAE5" w14:textId="3BC5E97D" w:rsidR="00220EC8" w:rsidRDefault="00220EC8">
      <w:pPr>
        <w:rPr>
          <w:rFonts w:ascii="Calibri" w:hAnsi="Calibri" w:cs="Calibri"/>
          <w:sz w:val="24"/>
          <w:szCs w:val="24"/>
        </w:rPr>
      </w:pPr>
      <w:r>
        <w:br w:type="page"/>
      </w:r>
    </w:p>
    <w:p w14:paraId="783C8589" w14:textId="09416D7A" w:rsidR="00C247D9" w:rsidRPr="00731980" w:rsidRDefault="00C247D9" w:rsidP="00220EC8">
      <w:pPr>
        <w:pStyle w:val="Ttulo2"/>
        <w:numPr>
          <w:ilvl w:val="2"/>
          <w:numId w:val="26"/>
        </w:numPr>
      </w:pPr>
      <w:bookmarkStart w:id="28" w:name="_Toc38027696"/>
      <w:r w:rsidRPr="00731980">
        <w:lastRenderedPageBreak/>
        <w:t>Serviços de Medicina do trabalho</w:t>
      </w:r>
      <w:bookmarkEnd w:id="28"/>
      <w:r w:rsidRPr="00731980">
        <w:t xml:space="preserve"> </w:t>
      </w:r>
    </w:p>
    <w:p w14:paraId="44DBCA83" w14:textId="2E118DC1" w:rsidR="00C247D9" w:rsidRDefault="00C247D9" w:rsidP="00C247D9">
      <w:pPr>
        <w:pStyle w:val="Default"/>
        <w:spacing w:line="360" w:lineRule="auto"/>
        <w:jc w:val="both"/>
        <w:rPr>
          <w:color w:val="auto"/>
        </w:rPr>
      </w:pPr>
      <w:r>
        <w:rPr>
          <w:color w:val="auto"/>
        </w:rPr>
        <w:t xml:space="preserve">Deve ser assegurada uma </w:t>
      </w:r>
      <w:r w:rsidRPr="009C4732">
        <w:rPr>
          <w:color w:val="auto"/>
        </w:rPr>
        <w:t>ligação próxima com os prestadores de serviço de medicina no trabalho, de modo a agir na implementação e/ou tomada de medidas que se verifiquem necessárias,</w:t>
      </w:r>
      <w:r>
        <w:rPr>
          <w:color w:val="auto"/>
        </w:rPr>
        <w:t xml:space="preserve"> no contexto da atual pandemia da COVID-19. A</w:t>
      </w:r>
      <w:r w:rsidRPr="009C4732">
        <w:rPr>
          <w:color w:val="auto"/>
        </w:rPr>
        <w:t xml:space="preserve"> comunicação entre as partes é realiza</w:t>
      </w:r>
      <w:r>
        <w:rPr>
          <w:color w:val="auto"/>
        </w:rPr>
        <w:t>da</w:t>
      </w:r>
      <w:r w:rsidRPr="009C4732">
        <w:rPr>
          <w:color w:val="auto"/>
        </w:rPr>
        <w:t xml:space="preserve"> pelo T</w:t>
      </w:r>
      <w:r>
        <w:rPr>
          <w:color w:val="auto"/>
        </w:rPr>
        <w:t>écnico Superior de Segurança no Trabalho</w:t>
      </w:r>
      <w:r w:rsidRPr="009C4732">
        <w:rPr>
          <w:color w:val="auto"/>
        </w:rPr>
        <w:t xml:space="preserve"> e o representante do prestador de serviços de medicina do trabalho. </w:t>
      </w:r>
    </w:p>
    <w:p w14:paraId="7277F3EF" w14:textId="77777777" w:rsidR="00220EC8" w:rsidRPr="009C4732" w:rsidRDefault="00220EC8" w:rsidP="00C247D9">
      <w:pPr>
        <w:pStyle w:val="Default"/>
        <w:spacing w:line="360" w:lineRule="auto"/>
        <w:jc w:val="both"/>
        <w:rPr>
          <w:color w:val="auto"/>
        </w:rPr>
      </w:pPr>
    </w:p>
    <w:p w14:paraId="3EF4D33D" w14:textId="7ED61B52" w:rsidR="00C247D9" w:rsidRPr="0089027E" w:rsidRDefault="00C247D9" w:rsidP="00220EC8">
      <w:pPr>
        <w:pStyle w:val="Ttulo1"/>
        <w:numPr>
          <w:ilvl w:val="0"/>
          <w:numId w:val="26"/>
        </w:numPr>
      </w:pPr>
      <w:bookmarkStart w:id="29" w:name="_Toc38027697"/>
      <w:r w:rsidRPr="0089027E">
        <w:t>Procedimentos n</w:t>
      </w:r>
      <w:r>
        <w:t xml:space="preserve">a deteção de um </w:t>
      </w:r>
      <w:r w:rsidRPr="0089027E">
        <w:t xml:space="preserve">Caso Suspeito </w:t>
      </w:r>
      <w:r>
        <w:t>de COVID-19 entre os trabalhadores</w:t>
      </w:r>
      <w:bookmarkEnd w:id="29"/>
      <w:r w:rsidRPr="0089027E">
        <w:t xml:space="preserve"> </w:t>
      </w:r>
    </w:p>
    <w:p w14:paraId="5158A838" w14:textId="77777777" w:rsidR="00C247D9" w:rsidRDefault="00C247D9" w:rsidP="00C247D9">
      <w:pPr>
        <w:pStyle w:val="Default"/>
        <w:spacing w:line="360" w:lineRule="auto"/>
        <w:jc w:val="both"/>
        <w:rPr>
          <w:color w:val="auto"/>
        </w:rPr>
      </w:pPr>
    </w:p>
    <w:p w14:paraId="513A5D1C" w14:textId="77777777" w:rsidR="00C247D9" w:rsidRDefault="00C247D9" w:rsidP="00C247D9">
      <w:pPr>
        <w:pStyle w:val="Default"/>
        <w:spacing w:line="360" w:lineRule="auto"/>
        <w:jc w:val="both"/>
        <w:rPr>
          <w:color w:val="auto"/>
        </w:rPr>
      </w:pPr>
      <w:r w:rsidRPr="009C4732">
        <w:rPr>
          <w:color w:val="auto"/>
        </w:rPr>
        <w:t xml:space="preserve">Qualquer trabalhador com sinais e sintomas de COVID-19 e ligação epidemiológica, ou que identifique um trabalhador na empresa com critérios compatíveis com a definição de caso suspeito, informa a chefia direta (preferencialmente por via telefónica) e dirige-se para a área de “isolamento”, definida no Plano de Contingência. </w:t>
      </w:r>
    </w:p>
    <w:p w14:paraId="4712E32C" w14:textId="77777777" w:rsidR="00C247D9" w:rsidRDefault="00C247D9" w:rsidP="00C247D9">
      <w:pPr>
        <w:pStyle w:val="Default"/>
        <w:spacing w:line="360" w:lineRule="auto"/>
        <w:jc w:val="both"/>
        <w:rPr>
          <w:color w:val="auto"/>
        </w:rPr>
      </w:pPr>
    </w:p>
    <w:p w14:paraId="3AA1ED52" w14:textId="77777777" w:rsidR="00C247D9" w:rsidRPr="009C4732" w:rsidRDefault="00C247D9" w:rsidP="00C247D9">
      <w:pPr>
        <w:pStyle w:val="Default"/>
        <w:spacing w:line="360" w:lineRule="auto"/>
        <w:jc w:val="both"/>
        <w:rPr>
          <w:color w:val="auto"/>
        </w:rPr>
      </w:pPr>
      <w:r w:rsidRPr="009C4732">
        <w:rPr>
          <w:color w:val="auto"/>
        </w:rPr>
        <w:t>A chefia direta deve contactar, de imediato, o empregador. Nas situações necessárias (ex. dificuldade de locomoção do trabalhador) o empregador (ou chefia direta) assegura que seja prestada, a assistência adequada ao Trabalhador</w:t>
      </w:r>
      <w:r>
        <w:rPr>
          <w:color w:val="auto"/>
        </w:rPr>
        <w:t>,</w:t>
      </w:r>
      <w:r w:rsidRPr="009C4732">
        <w:rPr>
          <w:color w:val="auto"/>
        </w:rPr>
        <w:t xml:space="preserve"> até à área de “isolamento”. Sempre que possível deve-se assegurar a distância de segurança (superior a 1 metro) do doente. </w:t>
      </w:r>
    </w:p>
    <w:p w14:paraId="711A3090" w14:textId="77777777" w:rsidR="00C247D9" w:rsidRPr="009C4732" w:rsidRDefault="00C247D9" w:rsidP="00C247D9">
      <w:pPr>
        <w:pStyle w:val="Default"/>
        <w:spacing w:line="360" w:lineRule="auto"/>
        <w:jc w:val="both"/>
        <w:rPr>
          <w:color w:val="auto"/>
        </w:rPr>
      </w:pPr>
      <w:r w:rsidRPr="009C4732">
        <w:rPr>
          <w:color w:val="auto"/>
        </w:rPr>
        <w:t xml:space="preserve"> </w:t>
      </w:r>
    </w:p>
    <w:p w14:paraId="14C5F2FC" w14:textId="77777777" w:rsidR="00C247D9" w:rsidRDefault="00C247D9" w:rsidP="00C247D9">
      <w:pPr>
        <w:pStyle w:val="Default"/>
        <w:spacing w:line="360" w:lineRule="auto"/>
        <w:jc w:val="both"/>
        <w:rPr>
          <w:color w:val="auto"/>
        </w:rPr>
      </w:pPr>
      <w:r w:rsidRPr="009C4732">
        <w:rPr>
          <w:color w:val="auto"/>
        </w:rPr>
        <w:t xml:space="preserve">O(s) trabalhador(es) que acompanha(m)/presta(m) assistência ao Trabalhador com sintomas, deve(m) colocar, momentos antes de se iniciar esta assistência, uma máscara cirúrgica e luvas descartáveis, para além do cumprimento das precauções básicas de controlo de infeção quanto à higiene das mãos, após contacto com </w:t>
      </w:r>
      <w:r>
        <w:rPr>
          <w:color w:val="auto"/>
        </w:rPr>
        <w:t>o caso suspeito</w:t>
      </w:r>
      <w:r w:rsidRPr="009C4732">
        <w:rPr>
          <w:color w:val="auto"/>
        </w:rPr>
        <w:t>.</w:t>
      </w:r>
    </w:p>
    <w:p w14:paraId="09076BF7" w14:textId="76E31099" w:rsidR="00220EC8" w:rsidRDefault="00220EC8">
      <w:pPr>
        <w:rPr>
          <w:rFonts w:ascii="Calibri" w:hAnsi="Calibri" w:cs="Calibri"/>
          <w:sz w:val="24"/>
          <w:szCs w:val="24"/>
        </w:rPr>
      </w:pPr>
      <w:r>
        <w:br w:type="page"/>
      </w:r>
    </w:p>
    <w:p w14:paraId="7CC5A1F7" w14:textId="77777777" w:rsidR="00C247D9" w:rsidRPr="0089027E" w:rsidRDefault="00C247D9" w:rsidP="00C247D9">
      <w:pPr>
        <w:pStyle w:val="Default"/>
        <w:spacing w:line="360" w:lineRule="auto"/>
        <w:jc w:val="both"/>
        <w:rPr>
          <w:color w:val="auto"/>
        </w:rPr>
      </w:pPr>
      <w:r>
        <w:rPr>
          <w:color w:val="auto"/>
        </w:rPr>
        <w:lastRenderedPageBreak/>
        <w:t>O caso suspeito de COVID-19,</w:t>
      </w:r>
      <w:r w:rsidRPr="0089027E">
        <w:rPr>
          <w:color w:val="auto"/>
        </w:rPr>
        <w:t xml:space="preserve"> já na área de “isolamento”, contacta </w:t>
      </w:r>
      <w:r>
        <w:rPr>
          <w:color w:val="auto"/>
        </w:rPr>
        <w:t>a linha SRS 24 Madeira, para obter indicações acerca da forma de proceder, e assim que as recebe, informa o Responsável na Empresa pelo Plano de Contingência (ou ao seu superior hierárquico, que procede de imediato a esta informação):</w:t>
      </w:r>
    </w:p>
    <w:p w14:paraId="44E38C9F" w14:textId="31BCEA1B" w:rsidR="00C247D9" w:rsidRPr="00220EC8" w:rsidRDefault="00220EC8" w:rsidP="00C247D9">
      <w:pPr>
        <w:pStyle w:val="Default"/>
        <w:spacing w:line="360" w:lineRule="auto"/>
        <w:jc w:val="center"/>
        <w:rPr>
          <w:b/>
          <w:bCs/>
          <w:color w:val="FFFFFF" w:themeColor="background1"/>
          <w:sz w:val="40"/>
        </w:rPr>
      </w:pPr>
      <w:r>
        <w:rPr>
          <w:b/>
          <w:bCs/>
          <w:color w:val="FFFFFF" w:themeColor="background1"/>
          <w:sz w:val="40"/>
          <w:highlight w:val="red"/>
        </w:rPr>
        <w:t xml:space="preserve"> </w:t>
      </w:r>
      <w:r w:rsidR="00C247D9" w:rsidRPr="00220EC8">
        <w:rPr>
          <w:b/>
          <w:bCs/>
          <w:color w:val="FFFFFF" w:themeColor="background1"/>
          <w:sz w:val="40"/>
          <w:highlight w:val="red"/>
        </w:rPr>
        <w:t>SRS24 – 800 24 24 20 (Madeira)</w:t>
      </w:r>
      <w:r w:rsidRPr="00220EC8">
        <w:rPr>
          <w:b/>
          <w:bCs/>
          <w:color w:val="FF0000"/>
          <w:sz w:val="40"/>
          <w:highlight w:val="red"/>
        </w:rPr>
        <w:t>´</w:t>
      </w:r>
      <w:r>
        <w:rPr>
          <w:b/>
          <w:bCs/>
          <w:color w:val="FFFFFF" w:themeColor="background1"/>
          <w:sz w:val="40"/>
          <w:highlight w:val="red"/>
        </w:rPr>
        <w:t xml:space="preserve"> </w:t>
      </w:r>
    </w:p>
    <w:p w14:paraId="68968E65" w14:textId="77777777" w:rsidR="00C247D9" w:rsidRPr="0089027E" w:rsidRDefault="00C247D9" w:rsidP="00C247D9">
      <w:pPr>
        <w:pStyle w:val="Default"/>
        <w:spacing w:line="360" w:lineRule="auto"/>
        <w:jc w:val="center"/>
        <w:rPr>
          <w:b/>
          <w:bCs/>
          <w:color w:val="auto"/>
        </w:rPr>
      </w:pPr>
      <w:r w:rsidRPr="0089027E">
        <w:rPr>
          <w:b/>
          <w:bCs/>
          <w:color w:val="auto"/>
          <w:highlight w:val="yellow"/>
        </w:rPr>
        <w:t>Responsável na empresa pelo Plano de Contingência: colocar nome e telemóvel</w:t>
      </w:r>
    </w:p>
    <w:p w14:paraId="72E1A256" w14:textId="77777777" w:rsidR="00C247D9" w:rsidRPr="0089027E" w:rsidRDefault="00C247D9" w:rsidP="00C247D9">
      <w:pPr>
        <w:pStyle w:val="Default"/>
        <w:spacing w:line="360" w:lineRule="auto"/>
        <w:jc w:val="both"/>
        <w:rPr>
          <w:color w:val="auto"/>
        </w:rPr>
      </w:pPr>
      <w:r w:rsidRPr="0089027E">
        <w:rPr>
          <w:color w:val="auto"/>
        </w:rPr>
        <w:t xml:space="preserve"> </w:t>
      </w:r>
    </w:p>
    <w:p w14:paraId="551DC1CA" w14:textId="77777777" w:rsidR="00C247D9" w:rsidRDefault="00C247D9" w:rsidP="00C247D9">
      <w:pPr>
        <w:pStyle w:val="Default"/>
        <w:spacing w:line="360" w:lineRule="auto"/>
        <w:jc w:val="both"/>
        <w:rPr>
          <w:color w:val="auto"/>
        </w:rPr>
      </w:pPr>
      <w:r w:rsidRPr="0089027E">
        <w:rPr>
          <w:color w:val="auto"/>
        </w:rPr>
        <w:t>Este trabalhador deve usar os materiais disponibilizados nos locais de trabalho nomeadamente, luvas</w:t>
      </w:r>
      <w:r>
        <w:rPr>
          <w:color w:val="auto"/>
        </w:rPr>
        <w:t xml:space="preserve"> e </w:t>
      </w:r>
      <w:r w:rsidRPr="0089027E">
        <w:rPr>
          <w:color w:val="auto"/>
        </w:rPr>
        <w:t>máscara cirúrgica</w:t>
      </w:r>
      <w:r>
        <w:rPr>
          <w:color w:val="auto"/>
        </w:rPr>
        <w:t>, que devem ser colocados pelo próprio.</w:t>
      </w:r>
    </w:p>
    <w:p w14:paraId="71A048A8" w14:textId="77777777" w:rsidR="00C247D9" w:rsidRPr="0089027E" w:rsidRDefault="00C247D9" w:rsidP="00C247D9">
      <w:pPr>
        <w:pStyle w:val="Default"/>
        <w:spacing w:line="360" w:lineRule="auto"/>
        <w:jc w:val="both"/>
        <w:rPr>
          <w:color w:val="auto"/>
        </w:rPr>
      </w:pPr>
      <w:r w:rsidRPr="0089027E">
        <w:rPr>
          <w:color w:val="auto"/>
        </w:rPr>
        <w:t xml:space="preserve">Deve ser verificado se a máscara se encontra bem ajustada à face, de modo a permitir a oclusão completa do nariz, boca e áreas laterais da face. Sempre que a máscara estiver húmida, o trabalhador deve substituí-la por outra. </w:t>
      </w:r>
    </w:p>
    <w:p w14:paraId="2D1052EA" w14:textId="77777777" w:rsidR="00C247D9" w:rsidRPr="0089027E" w:rsidRDefault="00C247D9" w:rsidP="00C247D9">
      <w:pPr>
        <w:pStyle w:val="Default"/>
        <w:spacing w:line="360" w:lineRule="auto"/>
        <w:jc w:val="both"/>
        <w:rPr>
          <w:color w:val="auto"/>
        </w:rPr>
      </w:pPr>
      <w:r w:rsidRPr="0089027E">
        <w:rPr>
          <w:color w:val="auto"/>
        </w:rPr>
        <w:t xml:space="preserve"> </w:t>
      </w:r>
    </w:p>
    <w:p w14:paraId="6649947A" w14:textId="77777777" w:rsidR="00C247D9" w:rsidRPr="0089027E" w:rsidRDefault="00C247D9" w:rsidP="00C247D9">
      <w:pPr>
        <w:pStyle w:val="Default"/>
        <w:spacing w:line="360" w:lineRule="auto"/>
        <w:jc w:val="both"/>
        <w:rPr>
          <w:color w:val="auto"/>
        </w:rPr>
      </w:pPr>
      <w:r w:rsidRPr="0089027E">
        <w:rPr>
          <w:color w:val="auto"/>
        </w:rPr>
        <w:t xml:space="preserve">O profissional </w:t>
      </w:r>
      <w:r>
        <w:rPr>
          <w:color w:val="auto"/>
        </w:rPr>
        <w:t>da linha de saúde SRS 24 Madeira</w:t>
      </w:r>
      <w:r w:rsidRPr="0089027E">
        <w:rPr>
          <w:color w:val="auto"/>
        </w:rPr>
        <w:t xml:space="preserve"> questiona o </w:t>
      </w:r>
      <w:r>
        <w:rPr>
          <w:color w:val="auto"/>
        </w:rPr>
        <w:t>caso suspeito</w:t>
      </w:r>
      <w:r w:rsidRPr="0089027E">
        <w:rPr>
          <w:color w:val="auto"/>
        </w:rPr>
        <w:t xml:space="preserve"> quanto a sinais e sintomas e ligação epidemiológica</w:t>
      </w:r>
      <w:r>
        <w:rPr>
          <w:color w:val="auto"/>
        </w:rPr>
        <w:t>,</w:t>
      </w:r>
      <w:r w:rsidRPr="0089027E">
        <w:rPr>
          <w:color w:val="auto"/>
        </w:rPr>
        <w:t xml:space="preserve"> compatíveis com um caso suspeito de COVID-19. Após avaliação, o serviço de saúde 24 </w:t>
      </w:r>
      <w:r>
        <w:rPr>
          <w:color w:val="auto"/>
        </w:rPr>
        <w:t>dará indicações ao trabalhador:</w:t>
      </w:r>
      <w:r w:rsidRPr="0089027E">
        <w:rPr>
          <w:color w:val="auto"/>
        </w:rPr>
        <w:t xml:space="preserve"> </w:t>
      </w:r>
    </w:p>
    <w:p w14:paraId="2FD1F260" w14:textId="77777777" w:rsidR="00C247D9" w:rsidRPr="0089027E" w:rsidRDefault="00C247D9" w:rsidP="00C247D9">
      <w:pPr>
        <w:pStyle w:val="Default"/>
        <w:spacing w:line="360" w:lineRule="auto"/>
        <w:jc w:val="both"/>
        <w:rPr>
          <w:color w:val="auto"/>
        </w:rPr>
      </w:pPr>
      <w:r w:rsidRPr="0089027E">
        <w:rPr>
          <w:color w:val="auto"/>
        </w:rPr>
        <w:t xml:space="preserve"> </w:t>
      </w:r>
    </w:p>
    <w:p w14:paraId="244C0F7D" w14:textId="77777777" w:rsidR="00C247D9" w:rsidRDefault="00C247D9" w:rsidP="00C247D9">
      <w:pPr>
        <w:pStyle w:val="Default"/>
        <w:numPr>
          <w:ilvl w:val="0"/>
          <w:numId w:val="17"/>
        </w:numPr>
        <w:spacing w:line="360" w:lineRule="auto"/>
        <w:ind w:left="284" w:hanging="284"/>
        <w:jc w:val="both"/>
        <w:rPr>
          <w:color w:val="auto"/>
        </w:rPr>
      </w:pPr>
      <w:r w:rsidRPr="0089027E">
        <w:rPr>
          <w:b/>
          <w:bCs/>
          <w:color w:val="auto"/>
        </w:rPr>
        <w:t>Se não se tratar de caso suspeito de COVID-19</w:t>
      </w:r>
      <w:r w:rsidRPr="0089027E">
        <w:rPr>
          <w:color w:val="auto"/>
        </w:rPr>
        <w:t>: define os procedimentos adequados à situação clínica do trabalhador</w:t>
      </w:r>
      <w:r>
        <w:rPr>
          <w:color w:val="auto"/>
        </w:rPr>
        <w:t>;</w:t>
      </w:r>
      <w:r w:rsidRPr="0089027E">
        <w:rPr>
          <w:color w:val="auto"/>
        </w:rPr>
        <w:t xml:space="preserve"> </w:t>
      </w:r>
    </w:p>
    <w:p w14:paraId="14FAF43F" w14:textId="77777777" w:rsidR="00C247D9" w:rsidRDefault="00C247D9" w:rsidP="00C247D9">
      <w:pPr>
        <w:pStyle w:val="Default"/>
        <w:spacing w:line="360" w:lineRule="auto"/>
        <w:jc w:val="both"/>
        <w:rPr>
          <w:color w:val="auto"/>
        </w:rPr>
      </w:pPr>
    </w:p>
    <w:p w14:paraId="7A78D373" w14:textId="77777777" w:rsidR="00C247D9" w:rsidRDefault="00C247D9" w:rsidP="00C247D9">
      <w:pPr>
        <w:pStyle w:val="Default"/>
        <w:numPr>
          <w:ilvl w:val="0"/>
          <w:numId w:val="17"/>
        </w:numPr>
        <w:spacing w:line="360" w:lineRule="auto"/>
        <w:ind w:left="284" w:hanging="284"/>
        <w:jc w:val="both"/>
        <w:rPr>
          <w:color w:val="auto"/>
        </w:rPr>
      </w:pPr>
      <w:r w:rsidRPr="0089027E">
        <w:rPr>
          <w:b/>
          <w:bCs/>
          <w:color w:val="auto"/>
        </w:rPr>
        <w:t>Se se tratar de caso suspeito de COVID-19</w:t>
      </w:r>
      <w:r w:rsidRPr="0089027E">
        <w:rPr>
          <w:color w:val="auto"/>
        </w:rPr>
        <w:t>:</w:t>
      </w:r>
      <w:r>
        <w:rPr>
          <w:color w:val="auto"/>
        </w:rPr>
        <w:t xml:space="preserve"> o resultado desta situação poderá ser: </w:t>
      </w:r>
    </w:p>
    <w:p w14:paraId="0854D652" w14:textId="77777777" w:rsidR="00C247D9" w:rsidRDefault="00C247D9" w:rsidP="00C247D9">
      <w:pPr>
        <w:pStyle w:val="PargrafodaLista"/>
      </w:pPr>
    </w:p>
    <w:p w14:paraId="39AEBEDD" w14:textId="77777777" w:rsidR="00C247D9" w:rsidRPr="00505CEB" w:rsidRDefault="00C247D9" w:rsidP="00C247D9">
      <w:pPr>
        <w:pStyle w:val="Default"/>
        <w:spacing w:line="360" w:lineRule="auto"/>
        <w:jc w:val="both"/>
        <w:rPr>
          <w:color w:val="auto"/>
        </w:rPr>
      </w:pPr>
      <w:r w:rsidRPr="0089027E">
        <w:rPr>
          <w:color w:val="auto"/>
        </w:rPr>
        <w:t xml:space="preserve">– </w:t>
      </w:r>
      <w:r w:rsidRPr="0089027E">
        <w:rPr>
          <w:b/>
          <w:bCs/>
          <w:color w:val="auto"/>
        </w:rPr>
        <w:t>Caso Suspeito Não Validado</w:t>
      </w:r>
      <w:r>
        <w:rPr>
          <w:color w:val="auto"/>
        </w:rPr>
        <w:t>:</w:t>
      </w:r>
      <w:r w:rsidRPr="0089027E">
        <w:rPr>
          <w:color w:val="auto"/>
        </w:rPr>
        <w:t xml:space="preserve"> fica encerrado para COVID-19. </w:t>
      </w:r>
      <w:r>
        <w:rPr>
          <w:color w:val="auto"/>
        </w:rPr>
        <w:t>A linha de saúde SRS 24 Madeira</w:t>
      </w:r>
      <w:r w:rsidRPr="0089027E">
        <w:rPr>
          <w:color w:val="auto"/>
        </w:rPr>
        <w:t xml:space="preserve"> define os procedimentos habituais e adequados à situação clínica do trabalhador. O trabalhador informa o empregador da não validação, e este último deverá informar o médico do trabalho responsável.</w:t>
      </w:r>
    </w:p>
    <w:p w14:paraId="5936A404" w14:textId="77777777" w:rsidR="00C247D9" w:rsidRDefault="00C247D9" w:rsidP="00C247D9">
      <w:pPr>
        <w:spacing w:line="360" w:lineRule="auto"/>
        <w:jc w:val="both"/>
        <w:rPr>
          <w:rFonts w:ascii="Calibri" w:hAnsi="Calibri" w:cs="Calibri"/>
          <w:sz w:val="24"/>
          <w:szCs w:val="24"/>
        </w:rPr>
      </w:pPr>
      <w:r w:rsidRPr="00764E9E">
        <w:rPr>
          <w:rFonts w:ascii="Calibri" w:hAnsi="Calibri" w:cs="Calibri"/>
          <w:sz w:val="24"/>
          <w:szCs w:val="24"/>
        </w:rPr>
        <w:lastRenderedPageBreak/>
        <w:t xml:space="preserve">– </w:t>
      </w:r>
      <w:r w:rsidRPr="00764E9E">
        <w:rPr>
          <w:rFonts w:ascii="Calibri" w:hAnsi="Calibri" w:cs="Calibri"/>
          <w:b/>
          <w:bCs/>
          <w:sz w:val="24"/>
          <w:szCs w:val="24"/>
        </w:rPr>
        <w:t>Caso Suspeito Validado</w:t>
      </w:r>
      <w:r>
        <w:rPr>
          <w:rFonts w:ascii="Calibri" w:hAnsi="Calibri" w:cs="Calibri"/>
          <w:sz w:val="24"/>
          <w:szCs w:val="24"/>
        </w:rPr>
        <w:t>:</w:t>
      </w:r>
      <w:r w:rsidRPr="00764E9E">
        <w:rPr>
          <w:rFonts w:ascii="Calibri" w:hAnsi="Calibri" w:cs="Calibri"/>
          <w:sz w:val="24"/>
          <w:szCs w:val="24"/>
        </w:rPr>
        <w:t xml:space="preserve"> </w:t>
      </w:r>
      <w:r>
        <w:rPr>
          <w:rFonts w:ascii="Calibri" w:hAnsi="Calibri" w:cs="Calibri"/>
          <w:sz w:val="24"/>
          <w:szCs w:val="24"/>
        </w:rPr>
        <w:t>a autoridade de saúde</w:t>
      </w:r>
      <w:r w:rsidRPr="00764E9E">
        <w:rPr>
          <w:rFonts w:ascii="Calibri" w:hAnsi="Calibri" w:cs="Calibri"/>
          <w:sz w:val="24"/>
          <w:szCs w:val="24"/>
        </w:rPr>
        <w:t xml:space="preserve"> ativa os meios necessários e inicia a investigação epidemiológica e a gestão de contactos. A chefia direta do Trabalhador informa o empregador da existência de um caso suspeito validado na empresa. </w:t>
      </w:r>
    </w:p>
    <w:p w14:paraId="203F0DBD" w14:textId="77777777" w:rsidR="00C247D9" w:rsidRDefault="00C247D9" w:rsidP="00C247D9">
      <w:pPr>
        <w:spacing w:line="360" w:lineRule="auto"/>
        <w:jc w:val="both"/>
        <w:rPr>
          <w:rFonts w:ascii="Calibri" w:hAnsi="Calibri" w:cs="Calibri"/>
          <w:sz w:val="24"/>
          <w:szCs w:val="24"/>
        </w:rPr>
      </w:pPr>
    </w:p>
    <w:p w14:paraId="2DFECECC" w14:textId="7A70B45C" w:rsidR="00C247D9" w:rsidRPr="00764E9E" w:rsidRDefault="00C247D9" w:rsidP="00220EC8">
      <w:pPr>
        <w:pStyle w:val="Ttulo2"/>
        <w:numPr>
          <w:ilvl w:val="1"/>
          <w:numId w:val="26"/>
        </w:numPr>
      </w:pPr>
      <w:bookmarkStart w:id="30" w:name="_Toc38027698"/>
      <w:r w:rsidRPr="00764E9E">
        <w:t>Procedimentos na situação de Caso suspeito validado</w:t>
      </w:r>
      <w:bookmarkEnd w:id="30"/>
    </w:p>
    <w:p w14:paraId="2350385C" w14:textId="77777777" w:rsidR="00C247D9" w:rsidRPr="00764E9E" w:rsidRDefault="00C247D9" w:rsidP="00C247D9">
      <w:pPr>
        <w:pStyle w:val="PargrafodaLista"/>
        <w:numPr>
          <w:ilvl w:val="0"/>
          <w:numId w:val="18"/>
        </w:numPr>
        <w:spacing w:line="360" w:lineRule="auto"/>
        <w:jc w:val="both"/>
        <w:rPr>
          <w:rFonts w:ascii="Calibri" w:hAnsi="Calibri" w:cs="Calibri"/>
          <w:sz w:val="24"/>
          <w:szCs w:val="24"/>
        </w:rPr>
      </w:pPr>
      <w:r w:rsidRPr="00764E9E">
        <w:rPr>
          <w:rFonts w:ascii="Calibri" w:hAnsi="Calibri" w:cs="Calibri"/>
          <w:sz w:val="24"/>
          <w:szCs w:val="24"/>
        </w:rPr>
        <w:t xml:space="preserve">O trabalhador deverá permanecer na área de “isolamento” (com máscara cirúrgica, desde que a sua condição clínica o permita), até à chegada da equipa Médica, que assegura o transporte para o Hospital de referência, onde serão colhidas as amostras biológicas para testes laboratoriais; </w:t>
      </w:r>
    </w:p>
    <w:p w14:paraId="578EE980" w14:textId="77777777" w:rsidR="00C247D9" w:rsidRPr="00764E9E" w:rsidRDefault="00C247D9" w:rsidP="00C247D9">
      <w:pPr>
        <w:pStyle w:val="PargrafodaLista"/>
        <w:numPr>
          <w:ilvl w:val="0"/>
          <w:numId w:val="18"/>
        </w:numPr>
        <w:spacing w:line="360" w:lineRule="auto"/>
        <w:jc w:val="both"/>
        <w:rPr>
          <w:rFonts w:ascii="Calibri" w:hAnsi="Calibri" w:cs="Calibri"/>
          <w:sz w:val="24"/>
          <w:szCs w:val="24"/>
        </w:rPr>
      </w:pPr>
      <w:r w:rsidRPr="00764E9E">
        <w:rPr>
          <w:rFonts w:ascii="Calibri" w:hAnsi="Calibri" w:cs="Calibri"/>
          <w:sz w:val="24"/>
          <w:szCs w:val="24"/>
        </w:rPr>
        <w:t>O acesso dos outros trabalhadores à área de “isolamento” fica interdi</w:t>
      </w:r>
      <w:r>
        <w:rPr>
          <w:rFonts w:ascii="Calibri" w:hAnsi="Calibri" w:cs="Calibri"/>
          <w:sz w:val="24"/>
          <w:szCs w:val="24"/>
        </w:rPr>
        <w:t>to</w:t>
      </w:r>
      <w:r w:rsidRPr="00764E9E">
        <w:rPr>
          <w:rFonts w:ascii="Calibri" w:hAnsi="Calibri" w:cs="Calibri"/>
          <w:sz w:val="24"/>
          <w:szCs w:val="24"/>
        </w:rPr>
        <w:t xml:space="preserve"> (exceto aos trabalhadores designados para prestar assistência);</w:t>
      </w:r>
    </w:p>
    <w:p w14:paraId="20A0C9AA" w14:textId="77777777" w:rsidR="00C247D9" w:rsidRPr="00764E9E" w:rsidRDefault="00C247D9" w:rsidP="00C247D9">
      <w:pPr>
        <w:pStyle w:val="PargrafodaLista"/>
        <w:numPr>
          <w:ilvl w:val="0"/>
          <w:numId w:val="18"/>
        </w:numPr>
        <w:spacing w:line="360" w:lineRule="auto"/>
        <w:jc w:val="both"/>
        <w:rPr>
          <w:rFonts w:ascii="Calibri" w:hAnsi="Calibri" w:cs="Calibri"/>
          <w:sz w:val="24"/>
          <w:szCs w:val="24"/>
        </w:rPr>
      </w:pPr>
      <w:r w:rsidRPr="00764E9E">
        <w:rPr>
          <w:rFonts w:ascii="Calibri" w:hAnsi="Calibri" w:cs="Calibri"/>
          <w:sz w:val="24"/>
          <w:szCs w:val="24"/>
        </w:rPr>
        <w:t xml:space="preserve">O empregador colabora com a Autoridade de Saúde Local na identificação dos contactos próximos do doente (Caso suspeito validado); </w:t>
      </w:r>
    </w:p>
    <w:p w14:paraId="53654364" w14:textId="77777777" w:rsidR="00C247D9" w:rsidRPr="00764E9E" w:rsidRDefault="00C247D9" w:rsidP="00C247D9">
      <w:pPr>
        <w:pStyle w:val="PargrafodaLista"/>
        <w:numPr>
          <w:ilvl w:val="0"/>
          <w:numId w:val="18"/>
        </w:numPr>
        <w:spacing w:line="360" w:lineRule="auto"/>
        <w:jc w:val="both"/>
        <w:rPr>
          <w:rFonts w:ascii="Calibri" w:hAnsi="Calibri" w:cs="Calibri"/>
          <w:sz w:val="24"/>
          <w:szCs w:val="24"/>
        </w:rPr>
      </w:pPr>
      <w:r w:rsidRPr="00764E9E">
        <w:rPr>
          <w:rFonts w:ascii="Calibri" w:hAnsi="Calibri" w:cs="Calibri"/>
          <w:sz w:val="24"/>
          <w:szCs w:val="24"/>
        </w:rPr>
        <w:t xml:space="preserve">O empregador informa o médico do trabalho responsável pela vigilância da saúde do trabalhador; </w:t>
      </w:r>
    </w:p>
    <w:p w14:paraId="6ED73BDA" w14:textId="77777777" w:rsidR="00C247D9" w:rsidRDefault="00C247D9" w:rsidP="00C247D9">
      <w:pPr>
        <w:pStyle w:val="PargrafodaLista"/>
        <w:numPr>
          <w:ilvl w:val="0"/>
          <w:numId w:val="18"/>
        </w:numPr>
        <w:spacing w:line="360" w:lineRule="auto"/>
        <w:jc w:val="both"/>
        <w:rPr>
          <w:rFonts w:ascii="Calibri" w:hAnsi="Calibri" w:cs="Calibri"/>
          <w:sz w:val="24"/>
          <w:szCs w:val="24"/>
        </w:rPr>
      </w:pPr>
      <w:r w:rsidRPr="00764E9E">
        <w:rPr>
          <w:rFonts w:ascii="Calibri" w:hAnsi="Calibri" w:cs="Calibri"/>
          <w:sz w:val="24"/>
          <w:szCs w:val="24"/>
        </w:rPr>
        <w:t xml:space="preserve">O empregador informa os restantes trabalhadores da existência de Caso suspeito validado, a aguardar resultados de testes laboratoriais, mediante os procedimentos de comunicação estabelecidos no Plano de Contingência. </w:t>
      </w:r>
    </w:p>
    <w:p w14:paraId="522002F2" w14:textId="77777777" w:rsidR="00C247D9" w:rsidRPr="00764E9E" w:rsidRDefault="00C247D9" w:rsidP="00C247D9">
      <w:pPr>
        <w:pStyle w:val="PargrafodaLista"/>
        <w:numPr>
          <w:ilvl w:val="0"/>
          <w:numId w:val="18"/>
        </w:numPr>
        <w:spacing w:line="360" w:lineRule="auto"/>
        <w:jc w:val="both"/>
        <w:rPr>
          <w:rFonts w:ascii="Calibri" w:hAnsi="Calibri" w:cs="Calibri"/>
          <w:sz w:val="24"/>
          <w:szCs w:val="24"/>
        </w:rPr>
      </w:pPr>
      <w:r w:rsidRPr="00764E9E">
        <w:rPr>
          <w:rFonts w:ascii="Calibri" w:hAnsi="Calibri" w:cs="Calibri"/>
          <w:sz w:val="24"/>
          <w:szCs w:val="24"/>
        </w:rPr>
        <w:t xml:space="preserve">A Autoridade de Saúde Local informa o empregador dos resultados dos testes laboratoriais e: </w:t>
      </w:r>
    </w:p>
    <w:p w14:paraId="02088660" w14:textId="77777777" w:rsidR="00220EC8" w:rsidRDefault="00C247D9" w:rsidP="00C247D9">
      <w:pPr>
        <w:spacing w:line="360" w:lineRule="auto"/>
        <w:ind w:left="360"/>
        <w:jc w:val="both"/>
        <w:rPr>
          <w:rFonts w:ascii="Calibri" w:hAnsi="Calibri" w:cs="Calibri"/>
          <w:sz w:val="24"/>
          <w:szCs w:val="24"/>
        </w:rPr>
      </w:pPr>
      <w:r w:rsidRPr="00764E9E">
        <w:rPr>
          <w:rFonts w:ascii="Calibri" w:hAnsi="Calibri" w:cs="Calibri"/>
          <w:sz w:val="24"/>
          <w:szCs w:val="24"/>
        </w:rPr>
        <w:t xml:space="preserve">– </w:t>
      </w:r>
      <w:r w:rsidRPr="00764E9E">
        <w:rPr>
          <w:rFonts w:ascii="Calibri" w:hAnsi="Calibri" w:cs="Calibri"/>
          <w:b/>
          <w:bCs/>
          <w:sz w:val="24"/>
          <w:szCs w:val="24"/>
        </w:rPr>
        <w:t>Se o Caso não for confirmado</w:t>
      </w:r>
      <w:r w:rsidRPr="00764E9E">
        <w:rPr>
          <w:rFonts w:ascii="Calibri" w:hAnsi="Calibri" w:cs="Calibri"/>
          <w:sz w:val="24"/>
          <w:szCs w:val="24"/>
        </w:rPr>
        <w:t xml:space="preserve">, este fica encerrado para </w:t>
      </w:r>
      <w:r>
        <w:rPr>
          <w:rFonts w:ascii="Calibri" w:hAnsi="Calibri" w:cs="Calibri"/>
          <w:sz w:val="24"/>
          <w:szCs w:val="24"/>
        </w:rPr>
        <w:t xml:space="preserve">a </w:t>
      </w:r>
      <w:r w:rsidRPr="00764E9E">
        <w:rPr>
          <w:rFonts w:ascii="Calibri" w:hAnsi="Calibri" w:cs="Calibri"/>
          <w:sz w:val="24"/>
          <w:szCs w:val="24"/>
        </w:rPr>
        <w:t>COVID-19, sendo aplicados os procedimentos habituais da empresa, incluindo de limpeza e desinfeção</w:t>
      </w:r>
      <w:r>
        <w:rPr>
          <w:rFonts w:ascii="Calibri" w:hAnsi="Calibri" w:cs="Calibri"/>
          <w:sz w:val="24"/>
          <w:szCs w:val="24"/>
        </w:rPr>
        <w:t xml:space="preserve"> da sala de isolamento e reposição do stock de materiais disponíveis nesta sala</w:t>
      </w:r>
      <w:r w:rsidRPr="00764E9E">
        <w:rPr>
          <w:rFonts w:ascii="Calibri" w:hAnsi="Calibri" w:cs="Calibri"/>
          <w:sz w:val="24"/>
          <w:szCs w:val="24"/>
        </w:rPr>
        <w:t>. Nesta situação</w:t>
      </w:r>
      <w:r>
        <w:rPr>
          <w:rFonts w:ascii="Calibri" w:hAnsi="Calibri" w:cs="Calibri"/>
          <w:sz w:val="24"/>
          <w:szCs w:val="24"/>
        </w:rPr>
        <w:t>,</w:t>
      </w:r>
      <w:r w:rsidRPr="00764E9E">
        <w:rPr>
          <w:rFonts w:ascii="Calibri" w:hAnsi="Calibri" w:cs="Calibri"/>
          <w:sz w:val="24"/>
          <w:szCs w:val="24"/>
        </w:rPr>
        <w:t xml:space="preserve"> são desativadas as medidas do Plano de Contingência da empresa; </w:t>
      </w:r>
    </w:p>
    <w:p w14:paraId="608EDCEC" w14:textId="5B87C11E" w:rsidR="00C247D9" w:rsidRPr="00764E9E" w:rsidRDefault="00C247D9" w:rsidP="00C247D9">
      <w:pPr>
        <w:spacing w:line="360" w:lineRule="auto"/>
        <w:ind w:left="360"/>
        <w:jc w:val="both"/>
        <w:rPr>
          <w:rFonts w:ascii="Calibri" w:hAnsi="Calibri" w:cs="Calibri"/>
          <w:sz w:val="24"/>
          <w:szCs w:val="24"/>
        </w:rPr>
      </w:pPr>
      <w:r w:rsidRPr="00764E9E">
        <w:rPr>
          <w:rFonts w:ascii="Calibri" w:hAnsi="Calibri" w:cs="Calibri"/>
          <w:sz w:val="24"/>
          <w:szCs w:val="24"/>
        </w:rPr>
        <w:t xml:space="preserve">– </w:t>
      </w:r>
      <w:r w:rsidRPr="00764E9E">
        <w:rPr>
          <w:rFonts w:ascii="Calibri" w:hAnsi="Calibri" w:cs="Calibri"/>
          <w:b/>
          <w:bCs/>
          <w:sz w:val="24"/>
          <w:szCs w:val="24"/>
        </w:rPr>
        <w:t>Se o Caso for confirmado</w:t>
      </w:r>
      <w:r>
        <w:rPr>
          <w:rFonts w:ascii="Calibri" w:hAnsi="Calibri" w:cs="Calibri"/>
          <w:b/>
          <w:bCs/>
          <w:sz w:val="24"/>
          <w:szCs w:val="24"/>
        </w:rPr>
        <w:t xml:space="preserve"> por teste laboratorial</w:t>
      </w:r>
      <w:r w:rsidRPr="00764E9E">
        <w:rPr>
          <w:rFonts w:ascii="Calibri" w:hAnsi="Calibri" w:cs="Calibri"/>
          <w:sz w:val="24"/>
          <w:szCs w:val="24"/>
        </w:rPr>
        <w:t xml:space="preserve">, a área de “isolamento” deve ficar interdita até à validação da descontaminação (limpeza e desinfeção) pela Autoridade de Saúde Local. Esta interdição só poderá ser levantada pela Autoridade de Saúde. </w:t>
      </w:r>
    </w:p>
    <w:p w14:paraId="12DA33E2" w14:textId="77777777" w:rsidR="00C247D9" w:rsidRDefault="00C247D9" w:rsidP="00C247D9">
      <w:pPr>
        <w:spacing w:line="360" w:lineRule="auto"/>
        <w:jc w:val="both"/>
        <w:rPr>
          <w:rFonts w:ascii="Calibri" w:hAnsi="Calibri" w:cs="Calibri"/>
          <w:sz w:val="24"/>
          <w:szCs w:val="24"/>
        </w:rPr>
      </w:pPr>
      <w:r>
        <w:rPr>
          <w:rFonts w:ascii="Calibri" w:hAnsi="Calibri" w:cs="Calibri"/>
          <w:sz w:val="24"/>
          <w:szCs w:val="24"/>
        </w:rPr>
        <w:lastRenderedPageBreak/>
        <w:t xml:space="preserve">Adicionalmente, </w:t>
      </w:r>
      <w:r w:rsidRPr="00844F91">
        <w:rPr>
          <w:rFonts w:ascii="Calibri" w:hAnsi="Calibri" w:cs="Calibri"/>
          <w:b/>
          <w:bCs/>
          <w:sz w:val="24"/>
          <w:szCs w:val="24"/>
        </w:rPr>
        <w:t>em situação de caso confirmado para a COVID-19 na empresa, o empregador deve</w:t>
      </w:r>
      <w:r>
        <w:rPr>
          <w:rFonts w:ascii="Calibri" w:hAnsi="Calibri" w:cs="Calibri"/>
          <w:sz w:val="24"/>
          <w:szCs w:val="24"/>
        </w:rPr>
        <w:t>:</w:t>
      </w:r>
    </w:p>
    <w:p w14:paraId="58052E75" w14:textId="77777777" w:rsidR="00C247D9" w:rsidRPr="00844F91" w:rsidRDefault="00C247D9" w:rsidP="00C247D9">
      <w:pPr>
        <w:pStyle w:val="PargrafodaLista"/>
        <w:numPr>
          <w:ilvl w:val="0"/>
          <w:numId w:val="19"/>
        </w:numPr>
        <w:spacing w:line="360" w:lineRule="auto"/>
        <w:jc w:val="both"/>
        <w:rPr>
          <w:rFonts w:ascii="Calibri" w:hAnsi="Calibri" w:cs="Calibri"/>
          <w:sz w:val="24"/>
          <w:szCs w:val="24"/>
        </w:rPr>
      </w:pPr>
      <w:r w:rsidRPr="00844F91">
        <w:rPr>
          <w:rFonts w:ascii="Calibri" w:hAnsi="Calibri" w:cs="Calibri"/>
          <w:sz w:val="24"/>
          <w:szCs w:val="24"/>
        </w:rPr>
        <w:t xml:space="preserve">Providenciar a limpeza e desinfeção (descontaminação) da área de “isolamento”; </w:t>
      </w:r>
    </w:p>
    <w:p w14:paraId="59D411AC" w14:textId="77777777" w:rsidR="00C247D9" w:rsidRPr="00844F91" w:rsidRDefault="00C247D9" w:rsidP="00C247D9">
      <w:pPr>
        <w:pStyle w:val="PargrafodaLista"/>
        <w:numPr>
          <w:ilvl w:val="0"/>
          <w:numId w:val="19"/>
        </w:numPr>
        <w:spacing w:line="360" w:lineRule="auto"/>
        <w:jc w:val="both"/>
        <w:rPr>
          <w:rFonts w:ascii="Calibri" w:hAnsi="Calibri" w:cs="Calibri"/>
          <w:sz w:val="24"/>
          <w:szCs w:val="24"/>
        </w:rPr>
      </w:pPr>
      <w:r w:rsidRPr="00844F91">
        <w:rPr>
          <w:rFonts w:ascii="Calibri" w:hAnsi="Calibri" w:cs="Calibri"/>
          <w:sz w:val="24"/>
          <w:szCs w:val="24"/>
        </w:rPr>
        <w:t xml:space="preserve">Reforçar a limpeza e desinfeção de todas as instalações e equipamentos da sede da empresa / obra onde o trabalhador se encontrava nos últimos 14 dias, principalmente nas superfícies frequentemente manuseadas e mais utilizadas pelo mesmo, com maior probabilidade de estarem contaminadas. Dar especial atenção à limpeza e desinfeção do posto de trabalho do doente confirmado (incluindo materiais e equipamentos utilizados por este); </w:t>
      </w:r>
    </w:p>
    <w:p w14:paraId="37B6E527" w14:textId="77777777" w:rsidR="00C247D9" w:rsidRPr="00844F91" w:rsidRDefault="00C247D9" w:rsidP="00C247D9">
      <w:pPr>
        <w:pStyle w:val="PargrafodaLista"/>
        <w:numPr>
          <w:ilvl w:val="0"/>
          <w:numId w:val="19"/>
        </w:numPr>
        <w:spacing w:line="360" w:lineRule="auto"/>
        <w:jc w:val="both"/>
        <w:rPr>
          <w:rFonts w:ascii="Calibri" w:hAnsi="Calibri" w:cs="Calibri"/>
          <w:sz w:val="24"/>
          <w:szCs w:val="24"/>
        </w:rPr>
      </w:pPr>
      <w:r w:rsidRPr="00844F91">
        <w:rPr>
          <w:rFonts w:ascii="Calibri" w:hAnsi="Calibri" w:cs="Calibri"/>
          <w:sz w:val="24"/>
          <w:szCs w:val="24"/>
        </w:rPr>
        <w:t xml:space="preserve">Armazenar os resíduos do Caso Confirmado em saco de plástico (com espessura de 50 ou 70 mícron) que, após ser fechado (ex. com abraçadeira), deve ser segregado e enviado para operador licenciado para a gestão de resíduos hospitalares com risco biológico. </w:t>
      </w:r>
    </w:p>
    <w:p w14:paraId="7E81D1B2" w14:textId="77777777" w:rsidR="00C247D9" w:rsidRPr="00844F91" w:rsidRDefault="00C247D9" w:rsidP="00C247D9">
      <w:pPr>
        <w:pStyle w:val="PargrafodaLista"/>
        <w:numPr>
          <w:ilvl w:val="0"/>
          <w:numId w:val="19"/>
        </w:numPr>
        <w:spacing w:line="360" w:lineRule="auto"/>
        <w:jc w:val="both"/>
        <w:rPr>
          <w:rFonts w:ascii="Calibri" w:hAnsi="Calibri" w:cs="Calibri"/>
          <w:sz w:val="24"/>
          <w:szCs w:val="24"/>
        </w:rPr>
      </w:pPr>
      <w:r w:rsidRPr="00844F91">
        <w:rPr>
          <w:rFonts w:ascii="Calibri" w:hAnsi="Calibri" w:cs="Calibri"/>
          <w:sz w:val="24"/>
          <w:szCs w:val="24"/>
        </w:rPr>
        <w:t xml:space="preserve">A Autoridade de Saúde Local, em estreita articulação com o médico do trabalho, comunica ao IASAÚDE, IP-RAM, informações sobre as medidas implementadas na empresa, e sobre o estado de saúde dos contatos próximos do doente. </w:t>
      </w:r>
    </w:p>
    <w:p w14:paraId="0BA72D24" w14:textId="77777777" w:rsidR="00B266BB" w:rsidRDefault="00B266BB" w:rsidP="00C247D9">
      <w:pPr>
        <w:spacing w:line="360" w:lineRule="auto"/>
        <w:jc w:val="both"/>
        <w:rPr>
          <w:rFonts w:ascii="Calibri" w:hAnsi="Calibri" w:cs="Calibri"/>
          <w:sz w:val="24"/>
          <w:szCs w:val="24"/>
        </w:rPr>
      </w:pPr>
    </w:p>
    <w:p w14:paraId="755CB6C6" w14:textId="50C42C6D" w:rsidR="00C247D9" w:rsidRDefault="00C247D9" w:rsidP="00220EC8">
      <w:pPr>
        <w:pStyle w:val="Ttulo2"/>
        <w:numPr>
          <w:ilvl w:val="1"/>
          <w:numId w:val="26"/>
        </w:numPr>
        <w:rPr>
          <w:sz w:val="24"/>
          <w:szCs w:val="24"/>
        </w:rPr>
      </w:pPr>
      <w:bookmarkStart w:id="31" w:name="_Toc38027699"/>
      <w:r w:rsidRPr="00844F91">
        <w:t>Procedimento de vigilância de contactos próximos</w:t>
      </w:r>
      <w:bookmarkEnd w:id="31"/>
      <w:r w:rsidRPr="00844F91">
        <w:t xml:space="preserve">   </w:t>
      </w:r>
    </w:p>
    <w:p w14:paraId="00DCBBAD" w14:textId="77777777" w:rsidR="00C247D9" w:rsidRDefault="00C247D9" w:rsidP="00C247D9">
      <w:pPr>
        <w:spacing w:line="360" w:lineRule="auto"/>
        <w:jc w:val="both"/>
        <w:rPr>
          <w:rFonts w:ascii="Calibri" w:hAnsi="Calibri" w:cs="Calibri"/>
          <w:sz w:val="24"/>
          <w:szCs w:val="24"/>
        </w:rPr>
      </w:pPr>
      <w:r w:rsidRPr="00844F91">
        <w:rPr>
          <w:rFonts w:ascii="Calibri" w:hAnsi="Calibri" w:cs="Calibri"/>
          <w:sz w:val="24"/>
          <w:szCs w:val="24"/>
        </w:rPr>
        <w:t>Considera-se “contacto próximo” um trabalhador que não apresenta sintomas no momento, mas que teve ou pode ter tido contacto com um caso confirmado de COVID-19. O tipo de exposição do contacto próximo, determinará o tipo de vigilância (</w:t>
      </w:r>
      <w:r w:rsidRPr="009709DE">
        <w:rPr>
          <w:rFonts w:ascii="Calibri" w:hAnsi="Calibri" w:cs="Calibri"/>
          <w:sz w:val="24"/>
          <w:szCs w:val="24"/>
          <w:highlight w:val="yellow"/>
        </w:rPr>
        <w:t>Anexo 3</w:t>
      </w:r>
      <w:r w:rsidRPr="00844F91">
        <w:rPr>
          <w:rFonts w:ascii="Calibri" w:hAnsi="Calibri" w:cs="Calibri"/>
          <w:sz w:val="24"/>
          <w:szCs w:val="24"/>
        </w:rPr>
        <w:t xml:space="preserve">). </w:t>
      </w:r>
    </w:p>
    <w:p w14:paraId="2F188522" w14:textId="77777777" w:rsidR="00C247D9" w:rsidRDefault="00C247D9" w:rsidP="00C247D9">
      <w:pPr>
        <w:spacing w:line="360" w:lineRule="auto"/>
        <w:jc w:val="both"/>
        <w:rPr>
          <w:rFonts w:ascii="Calibri" w:hAnsi="Calibri" w:cs="Calibri"/>
          <w:sz w:val="24"/>
          <w:szCs w:val="24"/>
        </w:rPr>
      </w:pPr>
      <w:r w:rsidRPr="00844F91">
        <w:rPr>
          <w:rFonts w:ascii="Calibri" w:hAnsi="Calibri" w:cs="Calibri"/>
          <w:b/>
          <w:bCs/>
          <w:sz w:val="24"/>
          <w:szCs w:val="24"/>
        </w:rPr>
        <w:t>O contacto próximo</w:t>
      </w:r>
      <w:r w:rsidRPr="00844F91">
        <w:rPr>
          <w:rFonts w:ascii="Calibri" w:hAnsi="Calibri" w:cs="Calibri"/>
          <w:sz w:val="24"/>
          <w:szCs w:val="24"/>
        </w:rPr>
        <w:t xml:space="preserve"> com caso confirmado de COVID-19 pode ser de: </w:t>
      </w:r>
    </w:p>
    <w:p w14:paraId="5AB8466A" w14:textId="77777777" w:rsidR="00C247D9" w:rsidRPr="00844F91" w:rsidRDefault="00C247D9" w:rsidP="00C247D9">
      <w:pPr>
        <w:spacing w:line="360" w:lineRule="auto"/>
        <w:jc w:val="both"/>
        <w:rPr>
          <w:rFonts w:ascii="Calibri" w:hAnsi="Calibri" w:cs="Calibri"/>
          <w:sz w:val="24"/>
          <w:szCs w:val="24"/>
        </w:rPr>
      </w:pPr>
      <w:r w:rsidRPr="00844F91">
        <w:rPr>
          <w:rFonts w:ascii="Calibri" w:hAnsi="Calibri" w:cs="Calibri"/>
          <w:b/>
          <w:bCs/>
          <w:sz w:val="24"/>
          <w:szCs w:val="24"/>
        </w:rPr>
        <w:t>“Alto risco de exposição”,</w:t>
      </w:r>
      <w:r>
        <w:rPr>
          <w:rFonts w:ascii="Calibri" w:hAnsi="Calibri" w:cs="Calibri"/>
          <w:sz w:val="24"/>
          <w:szCs w:val="24"/>
        </w:rPr>
        <w:t xml:space="preserve"> ou seja, t</w:t>
      </w:r>
      <w:r w:rsidRPr="00844F91">
        <w:rPr>
          <w:rFonts w:ascii="Calibri" w:hAnsi="Calibri" w:cs="Calibri"/>
          <w:sz w:val="24"/>
          <w:szCs w:val="24"/>
        </w:rPr>
        <w:t xml:space="preserve">rabalhador do mesmo posto de trabalho (gabinete, sala, secção, zona até 2 metros do </w:t>
      </w:r>
      <w:r>
        <w:rPr>
          <w:rFonts w:ascii="Calibri" w:hAnsi="Calibri" w:cs="Calibri"/>
          <w:sz w:val="24"/>
          <w:szCs w:val="24"/>
        </w:rPr>
        <w:t>c</w:t>
      </w:r>
      <w:r w:rsidRPr="00844F91">
        <w:rPr>
          <w:rFonts w:ascii="Calibri" w:hAnsi="Calibri" w:cs="Calibri"/>
          <w:sz w:val="24"/>
          <w:szCs w:val="24"/>
        </w:rPr>
        <w:t>aso</w:t>
      </w:r>
      <w:r>
        <w:rPr>
          <w:rFonts w:ascii="Calibri" w:hAnsi="Calibri" w:cs="Calibri"/>
          <w:sz w:val="24"/>
          <w:szCs w:val="24"/>
        </w:rPr>
        <w:t xml:space="preserve"> confirmado</w:t>
      </w:r>
      <w:r w:rsidRPr="00844F91">
        <w:rPr>
          <w:rFonts w:ascii="Calibri" w:hAnsi="Calibri" w:cs="Calibri"/>
          <w:sz w:val="24"/>
          <w:szCs w:val="24"/>
        </w:rPr>
        <w:t xml:space="preserve">; </w:t>
      </w:r>
      <w:r>
        <w:rPr>
          <w:rFonts w:ascii="Calibri" w:hAnsi="Calibri" w:cs="Calibri"/>
          <w:sz w:val="24"/>
          <w:szCs w:val="24"/>
        </w:rPr>
        <w:t>t</w:t>
      </w:r>
      <w:r w:rsidRPr="00844F91">
        <w:rPr>
          <w:rFonts w:ascii="Calibri" w:hAnsi="Calibri" w:cs="Calibri"/>
          <w:sz w:val="24"/>
          <w:szCs w:val="24"/>
        </w:rPr>
        <w:t xml:space="preserve">rabalhador que esteve face-a-face com o </w:t>
      </w:r>
      <w:r>
        <w:rPr>
          <w:rFonts w:ascii="Calibri" w:hAnsi="Calibri" w:cs="Calibri"/>
          <w:sz w:val="24"/>
          <w:szCs w:val="24"/>
        </w:rPr>
        <w:t>c</w:t>
      </w:r>
      <w:r w:rsidRPr="00844F91">
        <w:rPr>
          <w:rFonts w:ascii="Calibri" w:hAnsi="Calibri" w:cs="Calibri"/>
          <w:sz w:val="24"/>
          <w:szCs w:val="24"/>
        </w:rPr>
        <w:t xml:space="preserve">aso </w:t>
      </w:r>
      <w:r>
        <w:rPr>
          <w:rFonts w:ascii="Calibri" w:hAnsi="Calibri" w:cs="Calibri"/>
          <w:sz w:val="24"/>
          <w:szCs w:val="24"/>
        </w:rPr>
        <w:t>c</w:t>
      </w:r>
      <w:r w:rsidRPr="00844F91">
        <w:rPr>
          <w:rFonts w:ascii="Calibri" w:hAnsi="Calibri" w:cs="Calibri"/>
          <w:sz w:val="24"/>
          <w:szCs w:val="24"/>
        </w:rPr>
        <w:t xml:space="preserve">onfirmado ou que esteve com este em espaço fechado; </w:t>
      </w:r>
      <w:r>
        <w:rPr>
          <w:rFonts w:ascii="Calibri" w:hAnsi="Calibri" w:cs="Calibri"/>
          <w:sz w:val="24"/>
          <w:szCs w:val="24"/>
        </w:rPr>
        <w:t>t</w:t>
      </w:r>
      <w:r w:rsidRPr="00844F91">
        <w:rPr>
          <w:rFonts w:ascii="Calibri" w:hAnsi="Calibri" w:cs="Calibri"/>
          <w:sz w:val="24"/>
          <w:szCs w:val="24"/>
        </w:rPr>
        <w:t xml:space="preserve">rabalhador que partilhou com o </w:t>
      </w:r>
      <w:r>
        <w:rPr>
          <w:rFonts w:ascii="Calibri" w:hAnsi="Calibri" w:cs="Calibri"/>
          <w:sz w:val="24"/>
          <w:szCs w:val="24"/>
        </w:rPr>
        <w:t>c</w:t>
      </w:r>
      <w:r w:rsidRPr="00844F91">
        <w:rPr>
          <w:rFonts w:ascii="Calibri" w:hAnsi="Calibri" w:cs="Calibri"/>
          <w:sz w:val="24"/>
          <w:szCs w:val="24"/>
        </w:rPr>
        <w:t xml:space="preserve">aso </w:t>
      </w:r>
      <w:r>
        <w:rPr>
          <w:rFonts w:ascii="Calibri" w:hAnsi="Calibri" w:cs="Calibri"/>
          <w:sz w:val="24"/>
          <w:szCs w:val="24"/>
        </w:rPr>
        <w:t>c</w:t>
      </w:r>
      <w:r w:rsidRPr="00844F91">
        <w:rPr>
          <w:rFonts w:ascii="Calibri" w:hAnsi="Calibri" w:cs="Calibri"/>
          <w:sz w:val="24"/>
          <w:szCs w:val="24"/>
        </w:rPr>
        <w:t xml:space="preserve">onfirmado loiça (pratos, copos, talheres), toalhas ou outros objetos ou equipamentos que possam estar contaminados com expetoração, sangue, gotículas respiratórias. </w:t>
      </w:r>
    </w:p>
    <w:p w14:paraId="6A722669" w14:textId="77777777" w:rsidR="00C247D9" w:rsidRDefault="00C247D9" w:rsidP="00C247D9">
      <w:pPr>
        <w:spacing w:line="360" w:lineRule="auto"/>
        <w:jc w:val="both"/>
        <w:rPr>
          <w:rFonts w:ascii="Calibri" w:hAnsi="Calibri" w:cs="Calibri"/>
          <w:sz w:val="24"/>
          <w:szCs w:val="24"/>
        </w:rPr>
      </w:pPr>
      <w:r w:rsidRPr="00844F91">
        <w:rPr>
          <w:rFonts w:ascii="Calibri" w:hAnsi="Calibri" w:cs="Calibri"/>
          <w:sz w:val="24"/>
          <w:szCs w:val="24"/>
        </w:rPr>
        <w:t xml:space="preserve"> </w:t>
      </w:r>
      <w:r w:rsidRPr="00844F91">
        <w:rPr>
          <w:rFonts w:ascii="Calibri" w:hAnsi="Calibri" w:cs="Calibri"/>
          <w:b/>
          <w:bCs/>
          <w:sz w:val="24"/>
          <w:szCs w:val="24"/>
        </w:rPr>
        <w:t>“Baixo risco de exposição” (casual)</w:t>
      </w:r>
      <w:r w:rsidRPr="00844F91">
        <w:rPr>
          <w:rFonts w:ascii="Calibri" w:hAnsi="Calibri" w:cs="Calibri"/>
          <w:sz w:val="24"/>
          <w:szCs w:val="24"/>
        </w:rPr>
        <w:t>,</w:t>
      </w:r>
      <w:r>
        <w:rPr>
          <w:rFonts w:ascii="Calibri" w:hAnsi="Calibri" w:cs="Calibri"/>
          <w:sz w:val="24"/>
          <w:szCs w:val="24"/>
        </w:rPr>
        <w:t xml:space="preserve"> ou seja t</w:t>
      </w:r>
      <w:r w:rsidRPr="00844F91">
        <w:rPr>
          <w:rFonts w:ascii="Calibri" w:hAnsi="Calibri" w:cs="Calibri"/>
          <w:sz w:val="24"/>
          <w:szCs w:val="24"/>
        </w:rPr>
        <w:t xml:space="preserve">rabalhador que teve contacto esporádico (momentâneo) com o Caso Confirmado (ex. em movimento/circulação durante o qual houve </w:t>
      </w:r>
      <w:r w:rsidRPr="00844F91">
        <w:rPr>
          <w:rFonts w:ascii="Calibri" w:hAnsi="Calibri" w:cs="Calibri"/>
          <w:sz w:val="24"/>
          <w:szCs w:val="24"/>
        </w:rPr>
        <w:lastRenderedPageBreak/>
        <w:t>exposição a gotículas/secreções respiratórias através de conversa face-a-face superior a 15 minutos, tosse ou espirro)</w:t>
      </w:r>
      <w:r>
        <w:rPr>
          <w:rFonts w:ascii="Calibri" w:hAnsi="Calibri" w:cs="Calibri"/>
          <w:sz w:val="24"/>
          <w:szCs w:val="24"/>
        </w:rPr>
        <w:t>; t</w:t>
      </w:r>
      <w:r w:rsidRPr="00844F91">
        <w:rPr>
          <w:rFonts w:ascii="Calibri" w:hAnsi="Calibri" w:cs="Calibri"/>
          <w:sz w:val="24"/>
          <w:szCs w:val="24"/>
        </w:rPr>
        <w:t xml:space="preserve">rabalhador(es) que prestou(aram) assistência ao Caso Confirmado, desde que tenha(m) seguido as medidas de prevenção (ex. utilização adequada da máscara e luvas; etiqueta respiratória; higiene das mãos). </w:t>
      </w:r>
    </w:p>
    <w:p w14:paraId="383880D5" w14:textId="77777777" w:rsidR="00C247D9" w:rsidRDefault="00C247D9" w:rsidP="00C247D9">
      <w:pPr>
        <w:spacing w:line="360" w:lineRule="auto"/>
        <w:jc w:val="both"/>
        <w:rPr>
          <w:rFonts w:ascii="Calibri" w:hAnsi="Calibri" w:cs="Calibri"/>
          <w:sz w:val="24"/>
          <w:szCs w:val="24"/>
        </w:rPr>
      </w:pPr>
      <w:r w:rsidRPr="00844F91">
        <w:rPr>
          <w:rFonts w:ascii="Calibri" w:hAnsi="Calibri" w:cs="Calibri"/>
          <w:sz w:val="24"/>
          <w:szCs w:val="24"/>
        </w:rPr>
        <w:t>Perante um Caso Confirmado por COVID-19, além do referido anteriormente, deverão ser ativados os procedimentos de vigilância ativa dos contactos próximos, relativamente ao início de sintomatologia. Para efeitos de gestão dos contactos</w:t>
      </w:r>
      <w:r>
        <w:rPr>
          <w:rFonts w:ascii="Calibri" w:hAnsi="Calibri" w:cs="Calibri"/>
          <w:sz w:val="24"/>
          <w:szCs w:val="24"/>
        </w:rPr>
        <w:t>,</w:t>
      </w:r>
      <w:r w:rsidRPr="00844F91">
        <w:rPr>
          <w:rFonts w:ascii="Calibri" w:hAnsi="Calibri" w:cs="Calibri"/>
          <w:sz w:val="24"/>
          <w:szCs w:val="24"/>
        </w:rPr>
        <w:t xml:space="preserve"> </w:t>
      </w:r>
      <w:r w:rsidRPr="00844F91">
        <w:rPr>
          <w:rFonts w:ascii="Calibri" w:hAnsi="Calibri" w:cs="Calibri"/>
          <w:b/>
          <w:bCs/>
          <w:sz w:val="24"/>
          <w:szCs w:val="24"/>
        </w:rPr>
        <w:t>a Autoridade de Saúde Local, em estreita articulação com o empregador e o médico do trabalho</w:t>
      </w:r>
      <w:r w:rsidRPr="00844F91">
        <w:rPr>
          <w:rFonts w:ascii="Calibri" w:hAnsi="Calibri" w:cs="Calibri"/>
          <w:sz w:val="24"/>
          <w:szCs w:val="24"/>
        </w:rPr>
        <w:t xml:space="preserve">, deve: </w:t>
      </w:r>
    </w:p>
    <w:p w14:paraId="6AB33A6D" w14:textId="77777777" w:rsidR="00C247D9" w:rsidRPr="00844F91" w:rsidRDefault="00C247D9" w:rsidP="00C247D9">
      <w:pPr>
        <w:pStyle w:val="PargrafodaLista"/>
        <w:numPr>
          <w:ilvl w:val="0"/>
          <w:numId w:val="20"/>
        </w:numPr>
        <w:spacing w:line="360" w:lineRule="auto"/>
        <w:jc w:val="both"/>
        <w:rPr>
          <w:rFonts w:ascii="Calibri" w:hAnsi="Calibri" w:cs="Calibri"/>
          <w:sz w:val="24"/>
          <w:szCs w:val="24"/>
        </w:rPr>
      </w:pPr>
      <w:r w:rsidRPr="00844F91">
        <w:rPr>
          <w:rFonts w:ascii="Calibri" w:hAnsi="Calibri" w:cs="Calibri"/>
          <w:sz w:val="24"/>
          <w:szCs w:val="24"/>
        </w:rPr>
        <w:t>Identificar, listar e classificar os contactos próximos (incluindo os casuais);</w:t>
      </w:r>
    </w:p>
    <w:p w14:paraId="78D559A3" w14:textId="77777777" w:rsidR="00C247D9" w:rsidRPr="00844F91" w:rsidRDefault="00C247D9" w:rsidP="00C247D9">
      <w:pPr>
        <w:pStyle w:val="PargrafodaLista"/>
        <w:numPr>
          <w:ilvl w:val="0"/>
          <w:numId w:val="20"/>
        </w:numPr>
        <w:spacing w:line="360" w:lineRule="auto"/>
        <w:jc w:val="both"/>
        <w:rPr>
          <w:rFonts w:ascii="Calibri" w:hAnsi="Calibri" w:cs="Calibri"/>
          <w:sz w:val="24"/>
          <w:szCs w:val="24"/>
        </w:rPr>
      </w:pPr>
      <w:r w:rsidRPr="00844F91">
        <w:rPr>
          <w:rFonts w:ascii="Calibri" w:hAnsi="Calibri" w:cs="Calibri"/>
          <w:sz w:val="24"/>
          <w:szCs w:val="24"/>
        </w:rPr>
        <w:t>Proceder ao necessário acompanhamento dos contactos (telefonar diariamente, informar, aconselhar e referenciar, se necessário).</w:t>
      </w:r>
    </w:p>
    <w:p w14:paraId="2BDCAD97" w14:textId="77777777" w:rsidR="00C247D9" w:rsidRDefault="00C247D9" w:rsidP="00C247D9">
      <w:pPr>
        <w:spacing w:line="360" w:lineRule="auto"/>
        <w:jc w:val="both"/>
        <w:rPr>
          <w:rFonts w:ascii="Calibri" w:hAnsi="Calibri" w:cs="Calibri"/>
          <w:sz w:val="24"/>
          <w:szCs w:val="24"/>
        </w:rPr>
      </w:pPr>
      <w:r w:rsidRPr="00844F91">
        <w:rPr>
          <w:rFonts w:ascii="Calibri" w:hAnsi="Calibri" w:cs="Calibri"/>
          <w:sz w:val="24"/>
          <w:szCs w:val="24"/>
        </w:rPr>
        <w:t xml:space="preserve">O período de incubação estimado da COVID-19 é de 2 a 12 dias. Como medida de precaução, a vigilância ativa dos contatos próximos decorre durante 14 dias desde a data da última exposição a caso confirmado. </w:t>
      </w:r>
    </w:p>
    <w:p w14:paraId="4BFC3892" w14:textId="77777777" w:rsidR="00C247D9" w:rsidRDefault="00C247D9" w:rsidP="00C247D9">
      <w:pPr>
        <w:spacing w:line="360" w:lineRule="auto"/>
        <w:jc w:val="both"/>
        <w:rPr>
          <w:rFonts w:ascii="Calibri" w:hAnsi="Calibri" w:cs="Calibri"/>
          <w:b/>
          <w:bCs/>
          <w:sz w:val="24"/>
          <w:szCs w:val="24"/>
        </w:rPr>
      </w:pPr>
      <w:r w:rsidRPr="00844F91">
        <w:rPr>
          <w:rFonts w:ascii="Calibri" w:hAnsi="Calibri" w:cs="Calibri"/>
          <w:b/>
          <w:bCs/>
          <w:sz w:val="24"/>
          <w:szCs w:val="24"/>
        </w:rPr>
        <w:t xml:space="preserve">A vigilância de contactos próximos deve ser a seguidamente apresentada: </w:t>
      </w:r>
    </w:p>
    <w:tbl>
      <w:tblPr>
        <w:tblStyle w:val="TabelacomGrelha"/>
        <w:tblW w:w="0" w:type="auto"/>
        <w:tblLook w:val="04A0" w:firstRow="1" w:lastRow="0" w:firstColumn="1" w:lastColumn="0" w:noHBand="0" w:noVBand="1"/>
      </w:tblPr>
      <w:tblGrid>
        <w:gridCol w:w="4809"/>
        <w:gridCol w:w="4820"/>
      </w:tblGrid>
      <w:tr w:rsidR="00C247D9" w14:paraId="1D4A84AD" w14:textId="77777777" w:rsidTr="009A7776">
        <w:trPr>
          <w:trHeight w:val="423"/>
        </w:trPr>
        <w:tc>
          <w:tcPr>
            <w:tcW w:w="4885" w:type="dxa"/>
            <w:vAlign w:val="center"/>
          </w:tcPr>
          <w:p w14:paraId="26131427" w14:textId="77777777" w:rsidR="00C247D9" w:rsidRPr="00844F91" w:rsidRDefault="00C247D9" w:rsidP="009A7776">
            <w:pPr>
              <w:jc w:val="center"/>
              <w:rPr>
                <w:rFonts w:ascii="Calibri" w:hAnsi="Calibri" w:cs="Calibri"/>
                <w:b/>
                <w:bCs/>
                <w:sz w:val="24"/>
                <w:szCs w:val="24"/>
              </w:rPr>
            </w:pPr>
            <w:r w:rsidRPr="00844F91">
              <w:rPr>
                <w:rFonts w:ascii="Calibri" w:hAnsi="Calibri" w:cs="Calibri"/>
                <w:b/>
                <w:bCs/>
                <w:sz w:val="24"/>
                <w:szCs w:val="24"/>
              </w:rPr>
              <w:t>Alto risco de exposição</w:t>
            </w:r>
          </w:p>
        </w:tc>
        <w:tc>
          <w:tcPr>
            <w:tcW w:w="4886" w:type="dxa"/>
            <w:vAlign w:val="center"/>
          </w:tcPr>
          <w:p w14:paraId="44F8F136" w14:textId="77777777" w:rsidR="00C247D9" w:rsidRPr="00844F91" w:rsidRDefault="00C247D9" w:rsidP="009A7776">
            <w:pPr>
              <w:jc w:val="center"/>
              <w:rPr>
                <w:rFonts w:ascii="Calibri" w:hAnsi="Calibri" w:cs="Calibri"/>
                <w:b/>
                <w:bCs/>
                <w:sz w:val="24"/>
                <w:szCs w:val="24"/>
              </w:rPr>
            </w:pPr>
            <w:r w:rsidRPr="00844F91">
              <w:rPr>
                <w:rFonts w:ascii="Calibri" w:hAnsi="Calibri" w:cs="Calibri"/>
                <w:b/>
                <w:bCs/>
                <w:sz w:val="24"/>
                <w:szCs w:val="24"/>
              </w:rPr>
              <w:t>Baixo risco de exposição</w:t>
            </w:r>
          </w:p>
        </w:tc>
      </w:tr>
      <w:tr w:rsidR="00C247D9" w14:paraId="0BA7B8A0" w14:textId="77777777" w:rsidTr="009A7776">
        <w:tc>
          <w:tcPr>
            <w:tcW w:w="4885" w:type="dxa"/>
          </w:tcPr>
          <w:p w14:paraId="4ED0B571" w14:textId="77777777" w:rsidR="00C247D9" w:rsidRPr="00844F91" w:rsidRDefault="00C247D9" w:rsidP="009A7776">
            <w:pPr>
              <w:pStyle w:val="PargrafodaLista"/>
              <w:numPr>
                <w:ilvl w:val="0"/>
                <w:numId w:val="21"/>
              </w:numPr>
              <w:ind w:left="313" w:hanging="313"/>
              <w:jc w:val="both"/>
              <w:rPr>
                <w:rFonts w:ascii="Calibri" w:hAnsi="Calibri" w:cs="Calibri"/>
                <w:sz w:val="24"/>
                <w:szCs w:val="24"/>
              </w:rPr>
            </w:pPr>
            <w:r w:rsidRPr="00844F91">
              <w:rPr>
                <w:rFonts w:ascii="Calibri" w:hAnsi="Calibri" w:cs="Calibri"/>
                <w:sz w:val="24"/>
                <w:szCs w:val="24"/>
              </w:rPr>
              <w:t>Monitorização ativa pela Autoridade de Saúde Local durante 14 dias desde a última exposição; Auto monitorização diária dos sintomas da COVID</w:t>
            </w:r>
            <w:r>
              <w:rPr>
                <w:rFonts w:ascii="Calibri" w:hAnsi="Calibri" w:cs="Calibri"/>
                <w:sz w:val="24"/>
                <w:szCs w:val="24"/>
              </w:rPr>
              <w:t>-</w:t>
            </w:r>
            <w:r w:rsidRPr="00844F91">
              <w:rPr>
                <w:rFonts w:ascii="Calibri" w:hAnsi="Calibri" w:cs="Calibri"/>
                <w:sz w:val="24"/>
                <w:szCs w:val="24"/>
              </w:rPr>
              <w:t>19, incluindo febre, tosse ou dificuldade em respirar;</w:t>
            </w:r>
          </w:p>
          <w:p w14:paraId="37CD8CAA" w14:textId="77777777" w:rsidR="00C247D9" w:rsidRPr="00844F91" w:rsidRDefault="00C247D9" w:rsidP="009A7776">
            <w:pPr>
              <w:pStyle w:val="PargrafodaLista"/>
              <w:numPr>
                <w:ilvl w:val="0"/>
                <w:numId w:val="21"/>
              </w:numPr>
              <w:ind w:left="313" w:hanging="313"/>
              <w:jc w:val="both"/>
              <w:rPr>
                <w:rFonts w:ascii="Calibri" w:hAnsi="Calibri" w:cs="Calibri"/>
                <w:sz w:val="24"/>
                <w:szCs w:val="24"/>
              </w:rPr>
            </w:pPr>
            <w:r w:rsidRPr="00844F91">
              <w:rPr>
                <w:rFonts w:ascii="Calibri" w:hAnsi="Calibri" w:cs="Calibri"/>
                <w:sz w:val="24"/>
                <w:szCs w:val="24"/>
              </w:rPr>
              <w:t>Restringir o contacto social ao indispensável;</w:t>
            </w:r>
          </w:p>
          <w:p w14:paraId="639A1CB7" w14:textId="77777777" w:rsidR="00C247D9" w:rsidRPr="00844F91" w:rsidRDefault="00C247D9" w:rsidP="009A7776">
            <w:pPr>
              <w:pStyle w:val="PargrafodaLista"/>
              <w:numPr>
                <w:ilvl w:val="0"/>
                <w:numId w:val="21"/>
              </w:numPr>
              <w:ind w:left="313" w:hanging="313"/>
              <w:jc w:val="both"/>
              <w:rPr>
                <w:rFonts w:ascii="Calibri" w:hAnsi="Calibri" w:cs="Calibri"/>
                <w:sz w:val="24"/>
                <w:szCs w:val="24"/>
              </w:rPr>
            </w:pPr>
            <w:r w:rsidRPr="00844F91">
              <w:rPr>
                <w:rFonts w:ascii="Calibri" w:hAnsi="Calibri" w:cs="Calibri"/>
                <w:sz w:val="24"/>
                <w:szCs w:val="24"/>
              </w:rPr>
              <w:t xml:space="preserve">Evitar viajar; </w:t>
            </w:r>
          </w:p>
          <w:p w14:paraId="2A4C72D8" w14:textId="77777777" w:rsidR="00C247D9" w:rsidRPr="00844F91" w:rsidRDefault="00C247D9" w:rsidP="009A7776">
            <w:pPr>
              <w:pStyle w:val="PargrafodaLista"/>
              <w:numPr>
                <w:ilvl w:val="0"/>
                <w:numId w:val="21"/>
              </w:numPr>
              <w:ind w:left="313" w:hanging="313"/>
              <w:jc w:val="both"/>
              <w:rPr>
                <w:rFonts w:ascii="Calibri" w:hAnsi="Calibri" w:cs="Calibri"/>
                <w:sz w:val="24"/>
                <w:szCs w:val="24"/>
              </w:rPr>
            </w:pPr>
            <w:r w:rsidRPr="00844F91">
              <w:rPr>
                <w:rFonts w:ascii="Calibri" w:hAnsi="Calibri" w:cs="Calibri"/>
                <w:sz w:val="24"/>
                <w:szCs w:val="24"/>
              </w:rPr>
              <w:t xml:space="preserve">Estar contactável para monitorização ativa durante os 14 dias desde a data da última exposição. </w:t>
            </w:r>
          </w:p>
        </w:tc>
        <w:tc>
          <w:tcPr>
            <w:tcW w:w="4886" w:type="dxa"/>
          </w:tcPr>
          <w:p w14:paraId="51DEA48E" w14:textId="77777777" w:rsidR="00C247D9" w:rsidRPr="00844F91" w:rsidRDefault="00C247D9" w:rsidP="009A7776">
            <w:pPr>
              <w:pStyle w:val="PargrafodaLista"/>
              <w:numPr>
                <w:ilvl w:val="0"/>
                <w:numId w:val="21"/>
              </w:numPr>
              <w:ind w:left="313" w:hanging="313"/>
              <w:jc w:val="both"/>
              <w:rPr>
                <w:rFonts w:ascii="Calibri" w:hAnsi="Calibri" w:cs="Calibri"/>
                <w:sz w:val="24"/>
                <w:szCs w:val="24"/>
              </w:rPr>
            </w:pPr>
            <w:r w:rsidRPr="00844F91">
              <w:rPr>
                <w:rFonts w:ascii="Calibri" w:hAnsi="Calibri" w:cs="Calibri"/>
                <w:sz w:val="24"/>
                <w:szCs w:val="24"/>
              </w:rPr>
              <w:t xml:space="preserve">Auto monitorização diária dos sintomas da COVID-19, incluindo febre, tosse ou dificuldade em respirar; </w:t>
            </w:r>
          </w:p>
          <w:p w14:paraId="655BBE7D" w14:textId="77777777" w:rsidR="00C247D9" w:rsidRPr="00844F91" w:rsidRDefault="00C247D9" w:rsidP="009A7776">
            <w:pPr>
              <w:pStyle w:val="PargrafodaLista"/>
              <w:numPr>
                <w:ilvl w:val="0"/>
                <w:numId w:val="21"/>
              </w:numPr>
              <w:ind w:left="313" w:hanging="313"/>
              <w:jc w:val="both"/>
              <w:rPr>
                <w:rFonts w:ascii="Calibri" w:hAnsi="Calibri" w:cs="Calibri"/>
                <w:sz w:val="24"/>
                <w:szCs w:val="24"/>
              </w:rPr>
            </w:pPr>
            <w:r w:rsidRPr="00844F91">
              <w:rPr>
                <w:rFonts w:ascii="Calibri" w:hAnsi="Calibri" w:cs="Calibri"/>
                <w:sz w:val="24"/>
                <w:szCs w:val="24"/>
              </w:rPr>
              <w:t>Acompanhamento da situação pelo médico do trabalho.</w:t>
            </w:r>
          </w:p>
        </w:tc>
      </w:tr>
    </w:tbl>
    <w:p w14:paraId="3C62853A" w14:textId="56D51D01" w:rsidR="00C247D9" w:rsidRDefault="00C247D9" w:rsidP="00C247D9">
      <w:pPr>
        <w:spacing w:line="360" w:lineRule="auto"/>
        <w:jc w:val="both"/>
        <w:rPr>
          <w:rFonts w:ascii="Calibri" w:hAnsi="Calibri" w:cs="Calibri"/>
          <w:sz w:val="24"/>
          <w:szCs w:val="24"/>
        </w:rPr>
      </w:pPr>
    </w:p>
    <w:p w14:paraId="48C69E1B" w14:textId="06AC5D7C" w:rsidR="00034459" w:rsidRDefault="00034459" w:rsidP="00C247D9">
      <w:pPr>
        <w:spacing w:line="360" w:lineRule="auto"/>
        <w:jc w:val="both"/>
        <w:rPr>
          <w:rFonts w:ascii="Calibri" w:hAnsi="Calibri" w:cs="Calibri"/>
          <w:sz w:val="24"/>
          <w:szCs w:val="24"/>
        </w:rPr>
      </w:pPr>
    </w:p>
    <w:p w14:paraId="1D8B1233" w14:textId="77777777" w:rsidR="00034459" w:rsidRDefault="00034459" w:rsidP="00C247D9">
      <w:pPr>
        <w:spacing w:line="360" w:lineRule="auto"/>
        <w:jc w:val="both"/>
        <w:rPr>
          <w:rFonts w:ascii="Calibri" w:hAnsi="Calibri" w:cs="Calibri"/>
          <w:sz w:val="24"/>
          <w:szCs w:val="24"/>
        </w:rPr>
      </w:pPr>
    </w:p>
    <w:p w14:paraId="2A9DD744" w14:textId="77777777" w:rsidR="00C247D9" w:rsidRPr="00844F91" w:rsidRDefault="00C247D9" w:rsidP="00C247D9">
      <w:pPr>
        <w:spacing w:line="360" w:lineRule="auto"/>
        <w:jc w:val="both"/>
        <w:rPr>
          <w:rFonts w:ascii="Calibri" w:hAnsi="Calibri" w:cs="Calibri"/>
          <w:sz w:val="24"/>
          <w:szCs w:val="24"/>
        </w:rPr>
      </w:pPr>
      <w:r w:rsidRPr="00844F91">
        <w:rPr>
          <w:rFonts w:ascii="Calibri" w:hAnsi="Calibri" w:cs="Calibri"/>
          <w:sz w:val="24"/>
          <w:szCs w:val="24"/>
        </w:rPr>
        <w:lastRenderedPageBreak/>
        <w:t xml:space="preserve">De referir que: </w:t>
      </w:r>
    </w:p>
    <w:p w14:paraId="04581357" w14:textId="77777777" w:rsidR="00C247D9" w:rsidRDefault="00C247D9" w:rsidP="00C247D9">
      <w:pPr>
        <w:pStyle w:val="PargrafodaLista"/>
        <w:numPr>
          <w:ilvl w:val="0"/>
          <w:numId w:val="22"/>
        </w:numPr>
        <w:spacing w:line="360" w:lineRule="auto"/>
        <w:jc w:val="both"/>
        <w:rPr>
          <w:rFonts w:ascii="Calibri" w:hAnsi="Calibri" w:cs="Calibri"/>
          <w:sz w:val="24"/>
          <w:szCs w:val="24"/>
        </w:rPr>
      </w:pPr>
      <w:r w:rsidRPr="009D0473">
        <w:rPr>
          <w:rFonts w:ascii="Calibri" w:hAnsi="Calibri" w:cs="Calibri"/>
          <w:sz w:val="24"/>
          <w:szCs w:val="24"/>
        </w:rPr>
        <w:t>A auto monitorização diária, feita pelo próprio trabalhador, visa a avaliação da febre (medir a temperatura corporal duas vezes por dia e registar o valor e a hora de medição) e a verificação de tosse ou dificuldade em respirar;</w:t>
      </w:r>
    </w:p>
    <w:p w14:paraId="41EA9698" w14:textId="77777777" w:rsidR="00C247D9" w:rsidRDefault="00C247D9" w:rsidP="00C247D9">
      <w:pPr>
        <w:pStyle w:val="PargrafodaLista"/>
        <w:numPr>
          <w:ilvl w:val="0"/>
          <w:numId w:val="22"/>
        </w:numPr>
        <w:spacing w:line="360" w:lineRule="auto"/>
        <w:jc w:val="both"/>
        <w:rPr>
          <w:rFonts w:ascii="Calibri" w:hAnsi="Calibri" w:cs="Calibri"/>
          <w:sz w:val="24"/>
          <w:szCs w:val="24"/>
        </w:rPr>
      </w:pPr>
      <w:r w:rsidRPr="009D0473">
        <w:rPr>
          <w:rFonts w:ascii="Calibri" w:hAnsi="Calibri" w:cs="Calibri"/>
          <w:sz w:val="24"/>
          <w:szCs w:val="24"/>
        </w:rPr>
        <w:t>Se se verificarem sintomas da COVID-19 e o trabalhador estiver na empresa, devem iniciar</w:t>
      </w:r>
      <w:r>
        <w:rPr>
          <w:rFonts w:ascii="Calibri" w:hAnsi="Calibri" w:cs="Calibri"/>
          <w:sz w:val="24"/>
          <w:szCs w:val="24"/>
        </w:rPr>
        <w:t>-se</w:t>
      </w:r>
      <w:r w:rsidRPr="009D0473">
        <w:rPr>
          <w:rFonts w:ascii="Calibri" w:hAnsi="Calibri" w:cs="Calibri"/>
          <w:sz w:val="24"/>
          <w:szCs w:val="24"/>
        </w:rPr>
        <w:t xml:space="preserve"> os “Procedimentos num Caso Suspeito”;</w:t>
      </w:r>
    </w:p>
    <w:p w14:paraId="5FA02294" w14:textId="77777777" w:rsidR="00C247D9" w:rsidRPr="00C247D9" w:rsidRDefault="00C247D9" w:rsidP="00C247D9">
      <w:pPr>
        <w:pStyle w:val="PargrafodaLista"/>
        <w:numPr>
          <w:ilvl w:val="0"/>
          <w:numId w:val="22"/>
        </w:numPr>
        <w:spacing w:line="360" w:lineRule="auto"/>
        <w:jc w:val="both"/>
        <w:rPr>
          <w:rFonts w:ascii="Calibri" w:hAnsi="Calibri" w:cs="Calibri"/>
          <w:sz w:val="24"/>
          <w:szCs w:val="24"/>
        </w:rPr>
      </w:pPr>
      <w:r w:rsidRPr="00C247D9">
        <w:rPr>
          <w:rFonts w:ascii="Calibri" w:hAnsi="Calibri" w:cs="Calibri"/>
          <w:sz w:val="24"/>
          <w:szCs w:val="24"/>
        </w:rPr>
        <w:t xml:space="preserve">Se nenhum sintoma surgir nos 14 dias decorrentes da última exposição, a situação fica encerrada para COVID-19. </w:t>
      </w:r>
    </w:p>
    <w:p w14:paraId="1D5B6E0C" w14:textId="77777777" w:rsidR="008F397A" w:rsidRDefault="008F397A"/>
    <w:sectPr w:rsidR="008F397A" w:rsidSect="00DD2580">
      <w:headerReference w:type="default" r:id="rId11"/>
      <w:footerReference w:type="default" r:id="rId12"/>
      <w:pgSz w:w="11906" w:h="16838"/>
      <w:pgMar w:top="1417" w:right="991" w:bottom="1417" w:left="1276"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DCC13" w14:textId="77777777" w:rsidR="00905C2B" w:rsidRDefault="00905C2B" w:rsidP="00C247D9">
      <w:pPr>
        <w:spacing w:after="0" w:line="240" w:lineRule="auto"/>
      </w:pPr>
      <w:r>
        <w:separator/>
      </w:r>
    </w:p>
  </w:endnote>
  <w:endnote w:type="continuationSeparator" w:id="0">
    <w:p w14:paraId="2157DE50" w14:textId="77777777" w:rsidR="00905C2B" w:rsidRDefault="00905C2B" w:rsidP="00C2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206480"/>
      <w:docPartObj>
        <w:docPartGallery w:val="Page Numbers (Bottom of Page)"/>
        <w:docPartUnique/>
      </w:docPartObj>
    </w:sdtPr>
    <w:sdtEndPr/>
    <w:sdtContent>
      <w:p w14:paraId="7C600ACD" w14:textId="0DC6A698" w:rsidR="006430CA" w:rsidRDefault="006430CA">
        <w:pPr>
          <w:pStyle w:val="Rodap"/>
          <w:jc w:val="right"/>
        </w:pPr>
        <w:r>
          <w:rPr>
            <w:noProof/>
          </w:rPr>
          <w:drawing>
            <wp:anchor distT="0" distB="0" distL="114300" distR="114300" simplePos="0" relativeHeight="251658240" behindDoc="0" locked="0" layoutInCell="1" allowOverlap="1" wp14:anchorId="18F1CA58" wp14:editId="7DA82B91">
              <wp:simplePos x="0" y="0"/>
              <wp:positionH relativeFrom="margin">
                <wp:align>left</wp:align>
              </wp:positionH>
              <wp:positionV relativeFrom="paragraph">
                <wp:posOffset>-14443</wp:posOffset>
              </wp:positionV>
              <wp:extent cx="3075940" cy="25654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5940" cy="25654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r>
          <w:t xml:space="preserve"> | </w:t>
        </w:r>
        <w:r w:rsidR="00905C2B">
          <w:fldChar w:fldCharType="begin"/>
        </w:r>
        <w:r w:rsidR="00905C2B">
          <w:instrText xml:space="preserve"> NUMPAGES   \* MERGEFORMAT </w:instrText>
        </w:r>
        <w:r w:rsidR="00905C2B">
          <w:fldChar w:fldCharType="separate"/>
        </w:r>
        <w:r>
          <w:rPr>
            <w:noProof/>
          </w:rPr>
          <w:t>36</w:t>
        </w:r>
        <w:r w:rsidR="00905C2B">
          <w:rPr>
            <w:noProof/>
          </w:rPr>
          <w:fldChar w:fldCharType="end"/>
        </w:r>
      </w:p>
    </w:sdtContent>
  </w:sdt>
  <w:p w14:paraId="6C85E962" w14:textId="77777777" w:rsidR="006430CA" w:rsidRDefault="006430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61666" w14:textId="77777777" w:rsidR="00905C2B" w:rsidRDefault="00905C2B" w:rsidP="00C247D9">
      <w:pPr>
        <w:spacing w:after="0" w:line="240" w:lineRule="auto"/>
      </w:pPr>
      <w:r>
        <w:separator/>
      </w:r>
    </w:p>
  </w:footnote>
  <w:footnote w:type="continuationSeparator" w:id="0">
    <w:p w14:paraId="18E8FEEE" w14:textId="77777777" w:rsidR="00905C2B" w:rsidRDefault="00905C2B" w:rsidP="00C24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elha"/>
      <w:tblW w:w="0" w:type="auto"/>
      <w:tblLook w:val="04A0" w:firstRow="1" w:lastRow="0" w:firstColumn="1" w:lastColumn="0" w:noHBand="0" w:noVBand="1"/>
    </w:tblPr>
    <w:tblGrid>
      <w:gridCol w:w="3203"/>
      <w:gridCol w:w="4183"/>
      <w:gridCol w:w="2243"/>
    </w:tblGrid>
    <w:tr w:rsidR="006430CA" w14:paraId="4484FFAE" w14:textId="77777777" w:rsidTr="009A7776">
      <w:trPr>
        <w:trHeight w:val="835"/>
      </w:trPr>
      <w:tc>
        <w:tcPr>
          <w:tcW w:w="3257" w:type="dxa"/>
          <w:vAlign w:val="center"/>
        </w:tcPr>
        <w:p w14:paraId="2746FA7F" w14:textId="77777777" w:rsidR="006430CA" w:rsidRPr="00F66615" w:rsidRDefault="006430CA" w:rsidP="00C247D9">
          <w:pPr>
            <w:pStyle w:val="Cabealho"/>
            <w:jc w:val="center"/>
            <w:rPr>
              <w:b/>
              <w:highlight w:val="yellow"/>
            </w:rPr>
          </w:pPr>
          <w:r w:rsidRPr="00F66615">
            <w:rPr>
              <w:b/>
              <w:highlight w:val="yellow"/>
            </w:rPr>
            <w:t>LOGOTIPO DA EMPRESA</w:t>
          </w:r>
        </w:p>
      </w:tc>
      <w:tc>
        <w:tcPr>
          <w:tcW w:w="4251" w:type="dxa"/>
          <w:vAlign w:val="center"/>
        </w:tcPr>
        <w:p w14:paraId="6904A450" w14:textId="77777777" w:rsidR="006430CA" w:rsidRPr="001A5887" w:rsidRDefault="006430CA" w:rsidP="00C247D9">
          <w:pPr>
            <w:pStyle w:val="Cabealho"/>
            <w:jc w:val="center"/>
            <w:rPr>
              <w:b/>
              <w:sz w:val="24"/>
              <w:szCs w:val="24"/>
            </w:rPr>
          </w:pPr>
          <w:r w:rsidRPr="001A5887">
            <w:rPr>
              <w:b/>
              <w:sz w:val="24"/>
              <w:szCs w:val="24"/>
            </w:rPr>
            <w:t>Plano de Contingência</w:t>
          </w:r>
          <w:r>
            <w:rPr>
              <w:b/>
              <w:sz w:val="24"/>
              <w:szCs w:val="24"/>
            </w:rPr>
            <w:t xml:space="preserve"> para a Infeção COVID-19 (SARS-CoV-2)</w:t>
          </w:r>
        </w:p>
      </w:tc>
      <w:tc>
        <w:tcPr>
          <w:tcW w:w="2263" w:type="dxa"/>
        </w:tcPr>
        <w:p w14:paraId="72208A85" w14:textId="77777777" w:rsidR="006430CA" w:rsidRPr="00F66615" w:rsidRDefault="006430CA" w:rsidP="00C247D9">
          <w:pPr>
            <w:pStyle w:val="Cabealho"/>
            <w:spacing w:before="120"/>
            <w:rPr>
              <w:b/>
            </w:rPr>
          </w:pPr>
          <w:r w:rsidRPr="00F66615">
            <w:rPr>
              <w:b/>
            </w:rPr>
            <w:t>Revisão n.º____</w:t>
          </w:r>
          <w:r>
            <w:rPr>
              <w:b/>
            </w:rPr>
            <w:t>___</w:t>
          </w:r>
        </w:p>
        <w:p w14:paraId="656EFB03" w14:textId="77777777" w:rsidR="006430CA" w:rsidRPr="00F66615" w:rsidRDefault="006430CA" w:rsidP="00C247D9">
          <w:pPr>
            <w:pStyle w:val="Cabealho"/>
            <w:rPr>
              <w:b/>
            </w:rPr>
          </w:pPr>
        </w:p>
        <w:p w14:paraId="6DA0951A" w14:textId="77777777" w:rsidR="006430CA" w:rsidRDefault="006430CA" w:rsidP="00C247D9">
          <w:pPr>
            <w:pStyle w:val="Cabealho"/>
            <w:spacing w:line="360" w:lineRule="auto"/>
          </w:pPr>
          <w:r w:rsidRPr="00F66615">
            <w:rPr>
              <w:b/>
            </w:rPr>
            <w:t>Data:</w:t>
          </w:r>
          <w:r>
            <w:t xml:space="preserve"> ___/____/____</w:t>
          </w:r>
        </w:p>
      </w:tc>
    </w:tr>
  </w:tbl>
  <w:p w14:paraId="3D518C27" w14:textId="77777777" w:rsidR="006430CA" w:rsidRDefault="006430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D7B81"/>
    <w:multiLevelType w:val="hybridMultilevel"/>
    <w:tmpl w:val="AC220884"/>
    <w:lvl w:ilvl="0" w:tplc="08160001">
      <w:start w:val="1"/>
      <w:numFmt w:val="bullet"/>
      <w:lvlText w:val=""/>
      <w:lvlJc w:val="left"/>
      <w:pPr>
        <w:ind w:left="6738"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6FA6203"/>
    <w:multiLevelType w:val="multilevel"/>
    <w:tmpl w:val="DF8EF86E"/>
    <w:lvl w:ilvl="0">
      <w:start w:val="1"/>
      <w:numFmt w:val="decimal"/>
      <w:lvlText w:val="%1."/>
      <w:lvlJc w:val="left"/>
      <w:pPr>
        <w:tabs>
          <w:tab w:val="num" w:pos="720"/>
        </w:tabs>
        <w:ind w:left="720" w:hanging="360"/>
      </w:pPr>
      <w:rPr>
        <w:rFonts w:ascii="Calibri" w:hAnsi="Calibri" w:hint="default"/>
        <w:color w:val="auto"/>
      </w:rPr>
    </w:lvl>
    <w:lvl w:ilvl="1" w:tentative="1">
      <w:start w:val="1"/>
      <w:numFmt w:val="decimal"/>
      <w:lvlText w:val="%1.%2."/>
      <w:lvlJc w:val="left"/>
      <w:pPr>
        <w:tabs>
          <w:tab w:val="num" w:pos="1440"/>
        </w:tabs>
        <w:ind w:left="1440" w:hanging="360"/>
      </w:pPr>
    </w:lvl>
    <w:lvl w:ilvl="2" w:tentative="1">
      <w:start w:val="1"/>
      <w:numFmt w:val="decimal"/>
      <w:lvlText w:val="%1.%2.%3."/>
      <w:lvlJc w:val="left"/>
      <w:pPr>
        <w:tabs>
          <w:tab w:val="num" w:pos="2160"/>
        </w:tabs>
        <w:ind w:left="2160" w:hanging="36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36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360"/>
      </w:pPr>
    </w:lvl>
  </w:abstractNum>
  <w:abstractNum w:abstractNumId="2" w15:restartNumberingAfterBreak="0">
    <w:nsid w:val="077A7DA5"/>
    <w:multiLevelType w:val="hybridMultilevel"/>
    <w:tmpl w:val="CE60D7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7FD1DD3"/>
    <w:multiLevelType w:val="hybridMultilevel"/>
    <w:tmpl w:val="C6D69C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C321DB1"/>
    <w:multiLevelType w:val="hybridMultilevel"/>
    <w:tmpl w:val="845E98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DD551C6"/>
    <w:multiLevelType w:val="hybridMultilevel"/>
    <w:tmpl w:val="00F653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0DD97B86"/>
    <w:multiLevelType w:val="hybridMultilevel"/>
    <w:tmpl w:val="8C065B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0C7537C"/>
    <w:multiLevelType w:val="hybridMultilevel"/>
    <w:tmpl w:val="369A023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86D5199"/>
    <w:multiLevelType w:val="multilevel"/>
    <w:tmpl w:val="D10445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1152C"/>
    <w:multiLevelType w:val="hybridMultilevel"/>
    <w:tmpl w:val="F46EE4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C6305C7"/>
    <w:multiLevelType w:val="multilevel"/>
    <w:tmpl w:val="DF8EF86E"/>
    <w:lvl w:ilvl="0">
      <w:start w:val="1"/>
      <w:numFmt w:val="decimal"/>
      <w:lvlText w:val="%1."/>
      <w:lvlJc w:val="left"/>
      <w:pPr>
        <w:tabs>
          <w:tab w:val="num" w:pos="720"/>
        </w:tabs>
        <w:ind w:left="720" w:hanging="360"/>
      </w:pPr>
      <w:rPr>
        <w:rFonts w:ascii="Calibri" w:hAnsi="Calibri" w:hint="default"/>
        <w:color w:val="auto"/>
      </w:rPr>
    </w:lvl>
    <w:lvl w:ilvl="1" w:tentative="1">
      <w:start w:val="1"/>
      <w:numFmt w:val="decimal"/>
      <w:lvlText w:val="%1.%2."/>
      <w:lvlJc w:val="left"/>
      <w:pPr>
        <w:tabs>
          <w:tab w:val="num" w:pos="1440"/>
        </w:tabs>
        <w:ind w:left="1440" w:hanging="360"/>
      </w:pPr>
    </w:lvl>
    <w:lvl w:ilvl="2" w:tentative="1">
      <w:start w:val="1"/>
      <w:numFmt w:val="decimal"/>
      <w:lvlText w:val="%1.%2.%3."/>
      <w:lvlJc w:val="left"/>
      <w:pPr>
        <w:tabs>
          <w:tab w:val="num" w:pos="2160"/>
        </w:tabs>
        <w:ind w:left="2160" w:hanging="36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36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360"/>
      </w:pPr>
    </w:lvl>
  </w:abstractNum>
  <w:abstractNum w:abstractNumId="11" w15:restartNumberingAfterBreak="0">
    <w:nsid w:val="2D6838F7"/>
    <w:multiLevelType w:val="hybridMultilevel"/>
    <w:tmpl w:val="1B98E6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1AE1781"/>
    <w:multiLevelType w:val="hybridMultilevel"/>
    <w:tmpl w:val="E9A64D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FD87D30"/>
    <w:multiLevelType w:val="hybridMultilevel"/>
    <w:tmpl w:val="F9F25D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6155AE2"/>
    <w:multiLevelType w:val="hybridMultilevel"/>
    <w:tmpl w:val="CF9C34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C2F7972"/>
    <w:multiLevelType w:val="multilevel"/>
    <w:tmpl w:val="C4A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678AD"/>
    <w:multiLevelType w:val="hybridMultilevel"/>
    <w:tmpl w:val="5BC4D0E8"/>
    <w:lvl w:ilvl="0" w:tplc="0816000F">
      <w:start w:val="1"/>
      <w:numFmt w:val="decimal"/>
      <w:lvlText w:val="%1."/>
      <w:lvlJc w:val="left"/>
      <w:pPr>
        <w:ind w:left="720" w:hanging="360"/>
      </w:pPr>
    </w:lvl>
    <w:lvl w:ilvl="1" w:tplc="0816000F">
      <w:start w:val="1"/>
      <w:numFmt w:val="decimal"/>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E1A0D3E"/>
    <w:multiLevelType w:val="hybridMultilevel"/>
    <w:tmpl w:val="7C9A8E82"/>
    <w:lvl w:ilvl="0" w:tplc="0816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18" w15:restartNumberingAfterBreak="0">
    <w:nsid w:val="51614E88"/>
    <w:multiLevelType w:val="hybridMultilevel"/>
    <w:tmpl w:val="074E8D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28C063C"/>
    <w:multiLevelType w:val="hybridMultilevel"/>
    <w:tmpl w:val="D64C9E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2CB752C"/>
    <w:multiLevelType w:val="hybridMultilevel"/>
    <w:tmpl w:val="C50A97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53714E70"/>
    <w:multiLevelType w:val="hybridMultilevel"/>
    <w:tmpl w:val="C1CC4E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540B7FE1"/>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2A280A"/>
    <w:multiLevelType w:val="hybridMultilevel"/>
    <w:tmpl w:val="C166F6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627B4C43"/>
    <w:multiLevelType w:val="hybridMultilevel"/>
    <w:tmpl w:val="E08275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675F7B08"/>
    <w:multiLevelType w:val="hybridMultilevel"/>
    <w:tmpl w:val="511058A0"/>
    <w:lvl w:ilvl="0" w:tplc="9C8C4AD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98B593A"/>
    <w:multiLevelType w:val="hybridMultilevel"/>
    <w:tmpl w:val="AE043E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6B9339F3"/>
    <w:multiLevelType w:val="multilevel"/>
    <w:tmpl w:val="B552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629A8"/>
    <w:multiLevelType w:val="hybridMultilevel"/>
    <w:tmpl w:val="BB58B39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72004310"/>
    <w:multiLevelType w:val="hybridMultilevel"/>
    <w:tmpl w:val="12D4B1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4E83950"/>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E86B3A"/>
    <w:multiLevelType w:val="hybridMultilevel"/>
    <w:tmpl w:val="D626E9C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25"/>
  </w:num>
  <w:num w:numId="6">
    <w:abstractNumId w:val="15"/>
  </w:num>
  <w:num w:numId="7">
    <w:abstractNumId w:val="8"/>
  </w:num>
  <w:num w:numId="8">
    <w:abstractNumId w:val="27"/>
  </w:num>
  <w:num w:numId="9">
    <w:abstractNumId w:val="31"/>
  </w:num>
  <w:num w:numId="10">
    <w:abstractNumId w:val="26"/>
  </w:num>
  <w:num w:numId="11">
    <w:abstractNumId w:val="23"/>
  </w:num>
  <w:num w:numId="12">
    <w:abstractNumId w:val="29"/>
  </w:num>
  <w:num w:numId="13">
    <w:abstractNumId w:val="12"/>
  </w:num>
  <w:num w:numId="14">
    <w:abstractNumId w:val="18"/>
  </w:num>
  <w:num w:numId="15">
    <w:abstractNumId w:val="14"/>
  </w:num>
  <w:num w:numId="16">
    <w:abstractNumId w:val="9"/>
  </w:num>
  <w:num w:numId="17">
    <w:abstractNumId w:val="19"/>
  </w:num>
  <w:num w:numId="18">
    <w:abstractNumId w:val="21"/>
  </w:num>
  <w:num w:numId="19">
    <w:abstractNumId w:val="11"/>
  </w:num>
  <w:num w:numId="20">
    <w:abstractNumId w:val="24"/>
  </w:num>
  <w:num w:numId="21">
    <w:abstractNumId w:val="20"/>
  </w:num>
  <w:num w:numId="22">
    <w:abstractNumId w:val="17"/>
  </w:num>
  <w:num w:numId="23">
    <w:abstractNumId w:val="1"/>
  </w:num>
  <w:num w:numId="24">
    <w:abstractNumId w:val="2"/>
  </w:num>
  <w:num w:numId="25">
    <w:abstractNumId w:val="4"/>
  </w:num>
  <w:num w:numId="26">
    <w:abstractNumId w:val="30"/>
  </w:num>
  <w:num w:numId="27">
    <w:abstractNumId w:val="13"/>
  </w:num>
  <w:num w:numId="28">
    <w:abstractNumId w:val="7"/>
  </w:num>
  <w:num w:numId="29">
    <w:abstractNumId w:val="16"/>
  </w:num>
  <w:num w:numId="30">
    <w:abstractNumId w:val="28"/>
  </w:num>
  <w:num w:numId="31">
    <w:abstractNumId w:val="2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D9"/>
    <w:rsid w:val="00034459"/>
    <w:rsid w:val="000D15DC"/>
    <w:rsid w:val="000F392A"/>
    <w:rsid w:val="00177319"/>
    <w:rsid w:val="00220EC8"/>
    <w:rsid w:val="00223FBB"/>
    <w:rsid w:val="002628E7"/>
    <w:rsid w:val="002A397F"/>
    <w:rsid w:val="002B24B1"/>
    <w:rsid w:val="003817C7"/>
    <w:rsid w:val="004413FD"/>
    <w:rsid w:val="00454FDA"/>
    <w:rsid w:val="00502FB3"/>
    <w:rsid w:val="00505A50"/>
    <w:rsid w:val="0056548D"/>
    <w:rsid w:val="006430CA"/>
    <w:rsid w:val="00647A21"/>
    <w:rsid w:val="00705996"/>
    <w:rsid w:val="007A5E78"/>
    <w:rsid w:val="00803DE6"/>
    <w:rsid w:val="0084600C"/>
    <w:rsid w:val="008B47FB"/>
    <w:rsid w:val="008F397A"/>
    <w:rsid w:val="008F3FC5"/>
    <w:rsid w:val="00905C2B"/>
    <w:rsid w:val="00935189"/>
    <w:rsid w:val="009A7776"/>
    <w:rsid w:val="00B26065"/>
    <w:rsid w:val="00B266BB"/>
    <w:rsid w:val="00B26B48"/>
    <w:rsid w:val="00B5231E"/>
    <w:rsid w:val="00B8793E"/>
    <w:rsid w:val="00BD44E4"/>
    <w:rsid w:val="00C1724C"/>
    <w:rsid w:val="00C247D9"/>
    <w:rsid w:val="00C34BFF"/>
    <w:rsid w:val="00C5243D"/>
    <w:rsid w:val="00C71037"/>
    <w:rsid w:val="00C90ED4"/>
    <w:rsid w:val="00CA5094"/>
    <w:rsid w:val="00CF1BFC"/>
    <w:rsid w:val="00D72961"/>
    <w:rsid w:val="00DD2580"/>
    <w:rsid w:val="00EF1312"/>
    <w:rsid w:val="00FA3D0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6B8FD"/>
  <w15:chartTrackingRefBased/>
  <w15:docId w15:val="{1886E6F2-DC7B-45D1-989B-32075FA4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pt-P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A50"/>
  </w:style>
  <w:style w:type="paragraph" w:styleId="Ttulo1">
    <w:name w:val="heading 1"/>
    <w:basedOn w:val="Normal"/>
    <w:next w:val="Normal"/>
    <w:link w:val="Ttulo1Carter"/>
    <w:uiPriority w:val="9"/>
    <w:qFormat/>
    <w:rsid w:val="00505A5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tulo2">
    <w:name w:val="heading 2"/>
    <w:basedOn w:val="Normal"/>
    <w:next w:val="Normal"/>
    <w:link w:val="Ttulo2Carter"/>
    <w:uiPriority w:val="9"/>
    <w:unhideWhenUsed/>
    <w:qFormat/>
    <w:rsid w:val="00505A5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tulo3">
    <w:name w:val="heading 3"/>
    <w:basedOn w:val="Normal"/>
    <w:next w:val="Normal"/>
    <w:link w:val="Ttulo3Carter"/>
    <w:uiPriority w:val="9"/>
    <w:semiHidden/>
    <w:unhideWhenUsed/>
    <w:qFormat/>
    <w:rsid w:val="00505A50"/>
    <w:pPr>
      <w:pBdr>
        <w:top w:val="single" w:sz="6" w:space="2" w:color="4472C4" w:themeColor="accent1"/>
      </w:pBdr>
      <w:spacing w:before="300" w:after="0"/>
      <w:outlineLvl w:val="2"/>
    </w:pPr>
    <w:rPr>
      <w:caps/>
      <w:color w:val="1F3763" w:themeColor="accent1" w:themeShade="7F"/>
      <w:spacing w:val="15"/>
    </w:rPr>
  </w:style>
  <w:style w:type="paragraph" w:styleId="Ttulo4">
    <w:name w:val="heading 4"/>
    <w:basedOn w:val="Normal"/>
    <w:next w:val="Normal"/>
    <w:link w:val="Ttulo4Carter"/>
    <w:uiPriority w:val="9"/>
    <w:semiHidden/>
    <w:unhideWhenUsed/>
    <w:qFormat/>
    <w:rsid w:val="00505A50"/>
    <w:pPr>
      <w:pBdr>
        <w:top w:val="dotted" w:sz="6" w:space="2" w:color="4472C4" w:themeColor="accent1"/>
      </w:pBdr>
      <w:spacing w:before="200" w:after="0"/>
      <w:outlineLvl w:val="3"/>
    </w:pPr>
    <w:rPr>
      <w:caps/>
      <w:color w:val="2F5496" w:themeColor="accent1" w:themeShade="BF"/>
      <w:spacing w:val="10"/>
    </w:rPr>
  </w:style>
  <w:style w:type="paragraph" w:styleId="Ttulo5">
    <w:name w:val="heading 5"/>
    <w:basedOn w:val="Normal"/>
    <w:next w:val="Normal"/>
    <w:link w:val="Ttulo5Carter"/>
    <w:uiPriority w:val="9"/>
    <w:semiHidden/>
    <w:unhideWhenUsed/>
    <w:qFormat/>
    <w:rsid w:val="00505A50"/>
    <w:pPr>
      <w:pBdr>
        <w:bottom w:val="single" w:sz="6" w:space="1" w:color="4472C4" w:themeColor="accent1"/>
      </w:pBdr>
      <w:spacing w:before="200" w:after="0"/>
      <w:outlineLvl w:val="4"/>
    </w:pPr>
    <w:rPr>
      <w:caps/>
      <w:color w:val="2F5496" w:themeColor="accent1" w:themeShade="BF"/>
      <w:spacing w:val="10"/>
    </w:rPr>
  </w:style>
  <w:style w:type="paragraph" w:styleId="Ttulo6">
    <w:name w:val="heading 6"/>
    <w:basedOn w:val="Normal"/>
    <w:next w:val="Normal"/>
    <w:link w:val="Ttulo6Carter"/>
    <w:uiPriority w:val="9"/>
    <w:semiHidden/>
    <w:unhideWhenUsed/>
    <w:qFormat/>
    <w:rsid w:val="00505A50"/>
    <w:pPr>
      <w:pBdr>
        <w:bottom w:val="dotted" w:sz="6" w:space="1" w:color="4472C4" w:themeColor="accent1"/>
      </w:pBdr>
      <w:spacing w:before="200" w:after="0"/>
      <w:outlineLvl w:val="5"/>
    </w:pPr>
    <w:rPr>
      <w:caps/>
      <w:color w:val="2F5496" w:themeColor="accent1" w:themeShade="BF"/>
      <w:spacing w:val="10"/>
    </w:rPr>
  </w:style>
  <w:style w:type="paragraph" w:styleId="Ttulo7">
    <w:name w:val="heading 7"/>
    <w:basedOn w:val="Normal"/>
    <w:next w:val="Normal"/>
    <w:link w:val="Ttulo7Carter"/>
    <w:uiPriority w:val="9"/>
    <w:semiHidden/>
    <w:unhideWhenUsed/>
    <w:qFormat/>
    <w:rsid w:val="00505A50"/>
    <w:pPr>
      <w:spacing w:before="200" w:after="0"/>
      <w:outlineLvl w:val="6"/>
    </w:pPr>
    <w:rPr>
      <w:caps/>
      <w:color w:val="2F5496" w:themeColor="accent1" w:themeShade="BF"/>
      <w:spacing w:val="10"/>
    </w:rPr>
  </w:style>
  <w:style w:type="paragraph" w:styleId="Ttulo8">
    <w:name w:val="heading 8"/>
    <w:basedOn w:val="Normal"/>
    <w:next w:val="Normal"/>
    <w:link w:val="Ttulo8Carter"/>
    <w:uiPriority w:val="9"/>
    <w:semiHidden/>
    <w:unhideWhenUsed/>
    <w:qFormat/>
    <w:rsid w:val="00505A50"/>
    <w:pPr>
      <w:spacing w:before="200" w:after="0"/>
      <w:outlineLvl w:val="7"/>
    </w:pPr>
    <w:rPr>
      <w:caps/>
      <w:spacing w:val="10"/>
      <w:sz w:val="18"/>
      <w:szCs w:val="18"/>
    </w:rPr>
  </w:style>
  <w:style w:type="paragraph" w:styleId="Ttulo9">
    <w:name w:val="heading 9"/>
    <w:basedOn w:val="Normal"/>
    <w:next w:val="Normal"/>
    <w:link w:val="Ttulo9Carter"/>
    <w:uiPriority w:val="9"/>
    <w:semiHidden/>
    <w:unhideWhenUsed/>
    <w:qFormat/>
    <w:rsid w:val="00505A50"/>
    <w:pPr>
      <w:spacing w:before="200" w:after="0"/>
      <w:outlineLvl w:val="8"/>
    </w:pPr>
    <w:rPr>
      <w:i/>
      <w:iCs/>
      <w:caps/>
      <w:spacing w:val="10"/>
      <w:sz w:val="18"/>
      <w:szCs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247D9"/>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arter"/>
    <w:uiPriority w:val="99"/>
    <w:unhideWhenUsed/>
    <w:rsid w:val="00C247D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247D9"/>
  </w:style>
  <w:style w:type="paragraph" w:styleId="Rodap">
    <w:name w:val="footer"/>
    <w:basedOn w:val="Normal"/>
    <w:link w:val="RodapCarter"/>
    <w:uiPriority w:val="99"/>
    <w:unhideWhenUsed/>
    <w:rsid w:val="00C247D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247D9"/>
  </w:style>
  <w:style w:type="paragraph" w:styleId="Textodebalo">
    <w:name w:val="Balloon Text"/>
    <w:basedOn w:val="Normal"/>
    <w:link w:val="TextodebaloCarter"/>
    <w:uiPriority w:val="99"/>
    <w:semiHidden/>
    <w:unhideWhenUsed/>
    <w:rsid w:val="00C247D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247D9"/>
    <w:rPr>
      <w:rFonts w:ascii="Segoe UI" w:hAnsi="Segoe UI" w:cs="Segoe UI"/>
      <w:sz w:val="18"/>
      <w:szCs w:val="18"/>
    </w:rPr>
  </w:style>
  <w:style w:type="table" w:styleId="TabelacomGrelha">
    <w:name w:val="Table Grid"/>
    <w:basedOn w:val="Tabelanormal"/>
    <w:uiPriority w:val="39"/>
    <w:rsid w:val="00C2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C247D9"/>
    <w:rPr>
      <w:color w:val="0563C1" w:themeColor="hyperlink"/>
      <w:u w:val="single"/>
    </w:rPr>
  </w:style>
  <w:style w:type="character" w:styleId="MenoNoResolvida">
    <w:name w:val="Unresolved Mention"/>
    <w:basedOn w:val="Tipodeletrapredefinidodopargrafo"/>
    <w:uiPriority w:val="99"/>
    <w:semiHidden/>
    <w:unhideWhenUsed/>
    <w:rsid w:val="00C247D9"/>
    <w:rPr>
      <w:color w:val="605E5C"/>
      <w:shd w:val="clear" w:color="auto" w:fill="E1DFDD"/>
    </w:rPr>
  </w:style>
  <w:style w:type="paragraph" w:styleId="PargrafodaLista">
    <w:name w:val="List Paragraph"/>
    <w:basedOn w:val="Normal"/>
    <w:uiPriority w:val="34"/>
    <w:qFormat/>
    <w:rsid w:val="00C247D9"/>
    <w:pPr>
      <w:ind w:left="720"/>
      <w:contextualSpacing/>
    </w:pPr>
  </w:style>
  <w:style w:type="character" w:customStyle="1" w:styleId="listainformacaodesc">
    <w:name w:val="lista_informacao_desc"/>
    <w:basedOn w:val="Tipodeletrapredefinidodopargrafo"/>
    <w:rsid w:val="00C247D9"/>
  </w:style>
  <w:style w:type="paragraph" w:styleId="NormalWeb">
    <w:name w:val="Normal (Web)"/>
    <w:basedOn w:val="Normal"/>
    <w:uiPriority w:val="99"/>
    <w:semiHidden/>
    <w:unhideWhenUsed/>
    <w:rsid w:val="00C247D9"/>
    <w:pPr>
      <w:spacing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uiPriority w:val="22"/>
    <w:qFormat/>
    <w:rsid w:val="00505A50"/>
    <w:rPr>
      <w:b/>
      <w:bCs/>
    </w:rPr>
  </w:style>
  <w:style w:type="paragraph" w:customStyle="1" w:styleId="paragraph">
    <w:name w:val="paragraph"/>
    <w:basedOn w:val="Normal"/>
    <w:rsid w:val="00C247D9"/>
    <w:pPr>
      <w:spacing w:beforeAutospacing="1" w:after="100" w:afterAutospacing="1" w:line="240" w:lineRule="auto"/>
    </w:pPr>
    <w:rPr>
      <w:rFonts w:ascii="Times New Roman" w:eastAsia="Times New Roman" w:hAnsi="Times New Roman" w:cs="Times New Roman"/>
      <w:sz w:val="24"/>
      <w:szCs w:val="24"/>
      <w:lang w:eastAsia="pt-PT"/>
    </w:rPr>
  </w:style>
  <w:style w:type="character" w:customStyle="1" w:styleId="normaltextrun">
    <w:name w:val="normaltextrun"/>
    <w:basedOn w:val="Tipodeletrapredefinidodopargrafo"/>
    <w:rsid w:val="00C247D9"/>
  </w:style>
  <w:style w:type="character" w:customStyle="1" w:styleId="Ttulo1Carter">
    <w:name w:val="Título 1 Caráter"/>
    <w:basedOn w:val="Tipodeletrapredefinidodopargrafo"/>
    <w:link w:val="Ttulo1"/>
    <w:uiPriority w:val="9"/>
    <w:rsid w:val="00505A50"/>
    <w:rPr>
      <w:caps/>
      <w:color w:val="FFFFFF" w:themeColor="background1"/>
      <w:spacing w:val="15"/>
      <w:sz w:val="22"/>
      <w:szCs w:val="22"/>
      <w:shd w:val="clear" w:color="auto" w:fill="4472C4" w:themeFill="accent1"/>
    </w:rPr>
  </w:style>
  <w:style w:type="paragraph" w:styleId="Cabealhodondice">
    <w:name w:val="TOC Heading"/>
    <w:basedOn w:val="Ttulo1"/>
    <w:next w:val="Normal"/>
    <w:uiPriority w:val="39"/>
    <w:unhideWhenUsed/>
    <w:qFormat/>
    <w:rsid w:val="00505A50"/>
    <w:pPr>
      <w:outlineLvl w:val="9"/>
    </w:pPr>
  </w:style>
  <w:style w:type="character" w:customStyle="1" w:styleId="Ttulo2Carter">
    <w:name w:val="Título 2 Caráter"/>
    <w:basedOn w:val="Tipodeletrapredefinidodopargrafo"/>
    <w:link w:val="Ttulo2"/>
    <w:uiPriority w:val="9"/>
    <w:rsid w:val="00505A50"/>
    <w:rPr>
      <w:caps/>
      <w:spacing w:val="15"/>
      <w:shd w:val="clear" w:color="auto" w:fill="D9E2F3" w:themeFill="accent1" w:themeFillTint="33"/>
    </w:rPr>
  </w:style>
  <w:style w:type="character" w:customStyle="1" w:styleId="Ttulo3Carter">
    <w:name w:val="Título 3 Caráter"/>
    <w:basedOn w:val="Tipodeletrapredefinidodopargrafo"/>
    <w:link w:val="Ttulo3"/>
    <w:uiPriority w:val="9"/>
    <w:semiHidden/>
    <w:rsid w:val="00505A50"/>
    <w:rPr>
      <w:caps/>
      <w:color w:val="1F3763" w:themeColor="accent1" w:themeShade="7F"/>
      <w:spacing w:val="15"/>
    </w:rPr>
  </w:style>
  <w:style w:type="character" w:customStyle="1" w:styleId="Ttulo4Carter">
    <w:name w:val="Título 4 Caráter"/>
    <w:basedOn w:val="Tipodeletrapredefinidodopargrafo"/>
    <w:link w:val="Ttulo4"/>
    <w:uiPriority w:val="9"/>
    <w:semiHidden/>
    <w:rsid w:val="00505A50"/>
    <w:rPr>
      <w:caps/>
      <w:color w:val="2F5496" w:themeColor="accent1" w:themeShade="BF"/>
      <w:spacing w:val="10"/>
    </w:rPr>
  </w:style>
  <w:style w:type="character" w:customStyle="1" w:styleId="Ttulo5Carter">
    <w:name w:val="Título 5 Caráter"/>
    <w:basedOn w:val="Tipodeletrapredefinidodopargrafo"/>
    <w:link w:val="Ttulo5"/>
    <w:uiPriority w:val="9"/>
    <w:semiHidden/>
    <w:rsid w:val="00505A50"/>
    <w:rPr>
      <w:caps/>
      <w:color w:val="2F5496" w:themeColor="accent1" w:themeShade="BF"/>
      <w:spacing w:val="10"/>
    </w:rPr>
  </w:style>
  <w:style w:type="character" w:customStyle="1" w:styleId="Ttulo6Carter">
    <w:name w:val="Título 6 Caráter"/>
    <w:basedOn w:val="Tipodeletrapredefinidodopargrafo"/>
    <w:link w:val="Ttulo6"/>
    <w:uiPriority w:val="9"/>
    <w:semiHidden/>
    <w:rsid w:val="00505A50"/>
    <w:rPr>
      <w:caps/>
      <w:color w:val="2F5496" w:themeColor="accent1" w:themeShade="BF"/>
      <w:spacing w:val="10"/>
    </w:rPr>
  </w:style>
  <w:style w:type="character" w:customStyle="1" w:styleId="Ttulo7Carter">
    <w:name w:val="Título 7 Caráter"/>
    <w:basedOn w:val="Tipodeletrapredefinidodopargrafo"/>
    <w:link w:val="Ttulo7"/>
    <w:uiPriority w:val="9"/>
    <w:semiHidden/>
    <w:rsid w:val="00505A50"/>
    <w:rPr>
      <w:caps/>
      <w:color w:val="2F5496" w:themeColor="accent1" w:themeShade="BF"/>
      <w:spacing w:val="10"/>
    </w:rPr>
  </w:style>
  <w:style w:type="character" w:customStyle="1" w:styleId="Ttulo8Carter">
    <w:name w:val="Título 8 Caráter"/>
    <w:basedOn w:val="Tipodeletrapredefinidodopargrafo"/>
    <w:link w:val="Ttulo8"/>
    <w:uiPriority w:val="9"/>
    <w:semiHidden/>
    <w:rsid w:val="00505A50"/>
    <w:rPr>
      <w:caps/>
      <w:spacing w:val="10"/>
      <w:sz w:val="18"/>
      <w:szCs w:val="18"/>
    </w:rPr>
  </w:style>
  <w:style w:type="character" w:customStyle="1" w:styleId="Ttulo9Carter">
    <w:name w:val="Título 9 Caráter"/>
    <w:basedOn w:val="Tipodeletrapredefinidodopargrafo"/>
    <w:link w:val="Ttulo9"/>
    <w:uiPriority w:val="9"/>
    <w:semiHidden/>
    <w:rsid w:val="00505A50"/>
    <w:rPr>
      <w:i/>
      <w:iCs/>
      <w:caps/>
      <w:spacing w:val="10"/>
      <w:sz w:val="18"/>
      <w:szCs w:val="18"/>
    </w:rPr>
  </w:style>
  <w:style w:type="paragraph" w:styleId="Legenda">
    <w:name w:val="caption"/>
    <w:basedOn w:val="Normal"/>
    <w:next w:val="Normal"/>
    <w:uiPriority w:val="35"/>
    <w:semiHidden/>
    <w:unhideWhenUsed/>
    <w:qFormat/>
    <w:rsid w:val="00505A50"/>
    <w:rPr>
      <w:b/>
      <w:bCs/>
      <w:color w:val="2F5496" w:themeColor="accent1" w:themeShade="BF"/>
      <w:sz w:val="16"/>
      <w:szCs w:val="16"/>
    </w:rPr>
  </w:style>
  <w:style w:type="paragraph" w:styleId="Ttulo">
    <w:name w:val="Title"/>
    <w:basedOn w:val="Normal"/>
    <w:next w:val="Normal"/>
    <w:link w:val="TtuloCarter"/>
    <w:uiPriority w:val="10"/>
    <w:qFormat/>
    <w:rsid w:val="00505A50"/>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tuloCarter">
    <w:name w:val="Título Caráter"/>
    <w:basedOn w:val="Tipodeletrapredefinidodopargrafo"/>
    <w:link w:val="Ttulo"/>
    <w:uiPriority w:val="10"/>
    <w:rsid w:val="00505A50"/>
    <w:rPr>
      <w:rFonts w:asciiTheme="majorHAnsi" w:eastAsiaTheme="majorEastAsia" w:hAnsiTheme="majorHAnsi" w:cstheme="majorBidi"/>
      <w:caps/>
      <w:color w:val="4472C4" w:themeColor="accent1"/>
      <w:spacing w:val="10"/>
      <w:sz w:val="52"/>
      <w:szCs w:val="52"/>
    </w:rPr>
  </w:style>
  <w:style w:type="paragraph" w:styleId="Subttulo">
    <w:name w:val="Subtitle"/>
    <w:basedOn w:val="Normal"/>
    <w:next w:val="Normal"/>
    <w:link w:val="SubttuloCarter"/>
    <w:uiPriority w:val="11"/>
    <w:qFormat/>
    <w:rsid w:val="00505A50"/>
    <w:pPr>
      <w:spacing w:before="0" w:after="500" w:line="240" w:lineRule="auto"/>
    </w:pPr>
    <w:rPr>
      <w:caps/>
      <w:color w:val="595959" w:themeColor="text1" w:themeTint="A6"/>
      <w:spacing w:val="10"/>
      <w:sz w:val="21"/>
      <w:szCs w:val="21"/>
    </w:rPr>
  </w:style>
  <w:style w:type="character" w:customStyle="1" w:styleId="SubttuloCarter">
    <w:name w:val="Subtítulo Caráter"/>
    <w:basedOn w:val="Tipodeletrapredefinidodopargrafo"/>
    <w:link w:val="Subttulo"/>
    <w:uiPriority w:val="11"/>
    <w:rsid w:val="00505A50"/>
    <w:rPr>
      <w:caps/>
      <w:color w:val="595959" w:themeColor="text1" w:themeTint="A6"/>
      <w:spacing w:val="10"/>
      <w:sz w:val="21"/>
      <w:szCs w:val="21"/>
    </w:rPr>
  </w:style>
  <w:style w:type="character" w:styleId="nfase">
    <w:name w:val="Emphasis"/>
    <w:uiPriority w:val="20"/>
    <w:qFormat/>
    <w:rsid w:val="00505A50"/>
    <w:rPr>
      <w:caps/>
      <w:color w:val="1F3763" w:themeColor="accent1" w:themeShade="7F"/>
      <w:spacing w:val="5"/>
    </w:rPr>
  </w:style>
  <w:style w:type="paragraph" w:styleId="SemEspaamento">
    <w:name w:val="No Spacing"/>
    <w:uiPriority w:val="1"/>
    <w:qFormat/>
    <w:rsid w:val="00505A50"/>
    <w:pPr>
      <w:spacing w:after="0" w:line="240" w:lineRule="auto"/>
    </w:pPr>
  </w:style>
  <w:style w:type="paragraph" w:styleId="Citao">
    <w:name w:val="Quote"/>
    <w:basedOn w:val="Normal"/>
    <w:next w:val="Normal"/>
    <w:link w:val="CitaoCarter"/>
    <w:uiPriority w:val="29"/>
    <w:qFormat/>
    <w:rsid w:val="00505A50"/>
    <w:rPr>
      <w:i/>
      <w:iCs/>
      <w:sz w:val="24"/>
      <w:szCs w:val="24"/>
    </w:rPr>
  </w:style>
  <w:style w:type="character" w:customStyle="1" w:styleId="CitaoCarter">
    <w:name w:val="Citação Caráter"/>
    <w:basedOn w:val="Tipodeletrapredefinidodopargrafo"/>
    <w:link w:val="Citao"/>
    <w:uiPriority w:val="29"/>
    <w:rsid w:val="00505A50"/>
    <w:rPr>
      <w:i/>
      <w:iCs/>
      <w:sz w:val="24"/>
      <w:szCs w:val="24"/>
    </w:rPr>
  </w:style>
  <w:style w:type="paragraph" w:styleId="CitaoIntensa">
    <w:name w:val="Intense Quote"/>
    <w:basedOn w:val="Normal"/>
    <w:next w:val="Normal"/>
    <w:link w:val="CitaoIntensaCarter"/>
    <w:uiPriority w:val="30"/>
    <w:qFormat/>
    <w:rsid w:val="00505A50"/>
    <w:pPr>
      <w:spacing w:before="240" w:after="240" w:line="240" w:lineRule="auto"/>
      <w:ind w:left="1080" w:right="1080"/>
      <w:jc w:val="center"/>
    </w:pPr>
    <w:rPr>
      <w:color w:val="4472C4" w:themeColor="accent1"/>
      <w:sz w:val="24"/>
      <w:szCs w:val="24"/>
    </w:rPr>
  </w:style>
  <w:style w:type="character" w:customStyle="1" w:styleId="CitaoIntensaCarter">
    <w:name w:val="Citação Intensa Caráter"/>
    <w:basedOn w:val="Tipodeletrapredefinidodopargrafo"/>
    <w:link w:val="CitaoIntensa"/>
    <w:uiPriority w:val="30"/>
    <w:rsid w:val="00505A50"/>
    <w:rPr>
      <w:color w:val="4472C4" w:themeColor="accent1"/>
      <w:sz w:val="24"/>
      <w:szCs w:val="24"/>
    </w:rPr>
  </w:style>
  <w:style w:type="character" w:styleId="nfaseDiscreta">
    <w:name w:val="Subtle Emphasis"/>
    <w:uiPriority w:val="19"/>
    <w:qFormat/>
    <w:rsid w:val="00505A50"/>
    <w:rPr>
      <w:i/>
      <w:iCs/>
      <w:color w:val="1F3763" w:themeColor="accent1" w:themeShade="7F"/>
    </w:rPr>
  </w:style>
  <w:style w:type="character" w:styleId="nfaseIntensa">
    <w:name w:val="Intense Emphasis"/>
    <w:uiPriority w:val="21"/>
    <w:qFormat/>
    <w:rsid w:val="00505A50"/>
    <w:rPr>
      <w:b/>
      <w:bCs/>
      <w:caps/>
      <w:color w:val="1F3763" w:themeColor="accent1" w:themeShade="7F"/>
      <w:spacing w:val="10"/>
    </w:rPr>
  </w:style>
  <w:style w:type="character" w:styleId="RefernciaDiscreta">
    <w:name w:val="Subtle Reference"/>
    <w:uiPriority w:val="31"/>
    <w:qFormat/>
    <w:rsid w:val="00505A50"/>
    <w:rPr>
      <w:b/>
      <w:bCs/>
      <w:color w:val="4472C4" w:themeColor="accent1"/>
    </w:rPr>
  </w:style>
  <w:style w:type="character" w:styleId="RefernciaIntensa">
    <w:name w:val="Intense Reference"/>
    <w:uiPriority w:val="32"/>
    <w:qFormat/>
    <w:rsid w:val="00505A50"/>
    <w:rPr>
      <w:b/>
      <w:bCs/>
      <w:i/>
      <w:iCs/>
      <w:caps/>
      <w:color w:val="4472C4" w:themeColor="accent1"/>
    </w:rPr>
  </w:style>
  <w:style w:type="character" w:styleId="TtulodoLivro">
    <w:name w:val="Book Title"/>
    <w:uiPriority w:val="33"/>
    <w:qFormat/>
    <w:rsid w:val="00505A50"/>
    <w:rPr>
      <w:b/>
      <w:bCs/>
      <w:i/>
      <w:iCs/>
      <w:spacing w:val="0"/>
    </w:rPr>
  </w:style>
  <w:style w:type="paragraph" w:styleId="ndice1">
    <w:name w:val="toc 1"/>
    <w:basedOn w:val="Normal"/>
    <w:next w:val="Normal"/>
    <w:autoRedefine/>
    <w:uiPriority w:val="39"/>
    <w:unhideWhenUsed/>
    <w:rsid w:val="00CF1BFC"/>
    <w:pPr>
      <w:tabs>
        <w:tab w:val="left" w:pos="284"/>
        <w:tab w:val="right" w:leader="dot" w:pos="9487"/>
      </w:tabs>
      <w:spacing w:before="140" w:after="100" w:line="240" w:lineRule="auto"/>
    </w:pPr>
  </w:style>
  <w:style w:type="paragraph" w:styleId="ndice2">
    <w:name w:val="toc 2"/>
    <w:basedOn w:val="Normal"/>
    <w:next w:val="Normal"/>
    <w:autoRedefine/>
    <w:uiPriority w:val="39"/>
    <w:unhideWhenUsed/>
    <w:rsid w:val="002628E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pps.iasaude.pt/novocoronavirus2019/" TargetMode="External"/><Relationship Id="rId4" Type="http://schemas.openxmlformats.org/officeDocument/2006/relationships/settings" Target="settings.xml"/><Relationship Id="rId9" Type="http://schemas.openxmlformats.org/officeDocument/2006/relationships/hyperlink" Target="https://covid19.min-saude.pt/areas-com-transmissao-comunitaria-ativ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7DA5-4319-4F03-A43B-5A187C76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9393</Words>
  <Characters>50725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Rodrigues da Silva</dc:creator>
  <cp:keywords/>
  <dc:description/>
  <cp:lastModifiedBy>Cristina Rodrigues da Silva</cp:lastModifiedBy>
  <cp:revision>6</cp:revision>
  <dcterms:created xsi:type="dcterms:W3CDTF">2020-04-18T17:41:00Z</dcterms:created>
  <dcterms:modified xsi:type="dcterms:W3CDTF">2020-04-18T17:47:00Z</dcterms:modified>
</cp:coreProperties>
</file>